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6A4595" w14:textId="462EC8F7" w:rsidR="00B40CFC" w:rsidRPr="00B40CFC" w:rsidRDefault="00B40CFC" w:rsidP="00B40CFC">
      <w:pPr>
        <w:tabs>
          <w:tab w:val="center" w:pos="4536"/>
          <w:tab w:val="right" w:pos="8280"/>
          <w:tab w:val="right" w:pos="9639"/>
        </w:tabs>
        <w:spacing w:after="0"/>
        <w:ind w:right="2"/>
        <w:rPr>
          <w:rFonts w:ascii="Arial" w:eastAsia="Batang" w:hAnsi="Arial" w:cs="Arial"/>
          <w:b/>
          <w:bCs/>
          <w:sz w:val="28"/>
          <w:szCs w:val="24"/>
        </w:rPr>
      </w:pPr>
      <w:r w:rsidRPr="00B40CFC">
        <w:rPr>
          <w:rFonts w:ascii="Arial" w:eastAsia="Batang" w:hAnsi="Arial" w:cs="Arial"/>
          <w:b/>
          <w:bCs/>
          <w:sz w:val="28"/>
          <w:szCs w:val="24"/>
        </w:rPr>
        <w:t>3GPP TSG RAN WG1 #104-e</w:t>
      </w:r>
      <w:r w:rsidRPr="00B40CFC">
        <w:rPr>
          <w:rFonts w:ascii="Arial" w:eastAsia="Batang" w:hAnsi="Arial" w:cs="Arial"/>
          <w:b/>
          <w:bCs/>
          <w:sz w:val="28"/>
          <w:szCs w:val="24"/>
        </w:rPr>
        <w:tab/>
      </w:r>
      <w:r w:rsidRPr="00B40CFC">
        <w:rPr>
          <w:rFonts w:ascii="Arial" w:eastAsia="Batang" w:hAnsi="Arial" w:cs="Arial"/>
          <w:b/>
          <w:bCs/>
          <w:sz w:val="28"/>
          <w:szCs w:val="24"/>
        </w:rPr>
        <w:tab/>
      </w:r>
      <w:r w:rsidRPr="00B40CFC">
        <w:rPr>
          <w:rFonts w:ascii="Arial" w:eastAsia="Batang" w:hAnsi="Arial" w:cs="Arial"/>
          <w:b/>
          <w:bCs/>
          <w:sz w:val="28"/>
          <w:szCs w:val="24"/>
        </w:rPr>
        <w:tab/>
      </w:r>
      <w:r w:rsidRPr="00453D31">
        <w:rPr>
          <w:rFonts w:ascii="Arial" w:eastAsia="Batang" w:hAnsi="Arial" w:cs="Arial"/>
          <w:b/>
          <w:bCs/>
          <w:sz w:val="28"/>
          <w:szCs w:val="24"/>
        </w:rPr>
        <w:t>R1-</w:t>
      </w:r>
      <w:r w:rsidR="00D12239" w:rsidRPr="00453D31">
        <w:rPr>
          <w:rFonts w:ascii="Arial" w:eastAsia="Batang" w:hAnsi="Arial" w:cs="Arial"/>
          <w:b/>
          <w:bCs/>
          <w:sz w:val="28"/>
          <w:szCs w:val="24"/>
        </w:rPr>
        <w:t>2100</w:t>
      </w:r>
      <w:r w:rsidR="00C63F5C" w:rsidRPr="00453D31">
        <w:rPr>
          <w:rFonts w:ascii="Arial" w:eastAsia="Batang" w:hAnsi="Arial" w:cs="Arial"/>
          <w:b/>
          <w:bCs/>
          <w:sz w:val="28"/>
          <w:szCs w:val="24"/>
        </w:rPr>
        <w:t>863</w:t>
      </w:r>
    </w:p>
    <w:p w14:paraId="0DFC4D6F" w14:textId="77777777" w:rsidR="00B40CFC" w:rsidRPr="00B40CFC" w:rsidRDefault="00B40CFC" w:rsidP="00B40CFC">
      <w:pPr>
        <w:tabs>
          <w:tab w:val="center" w:pos="4536"/>
          <w:tab w:val="right" w:pos="9072"/>
        </w:tabs>
        <w:spacing w:after="0"/>
        <w:rPr>
          <w:rFonts w:ascii="Arial" w:eastAsia="MS Mincho" w:hAnsi="Arial" w:cs="Arial"/>
          <w:b/>
          <w:bCs/>
          <w:sz w:val="28"/>
          <w:szCs w:val="24"/>
          <w:lang w:eastAsia="ja-JP"/>
        </w:rPr>
      </w:pPr>
      <w:r w:rsidRPr="00B40CFC">
        <w:rPr>
          <w:rFonts w:ascii="Arial" w:eastAsia="MS Mincho" w:hAnsi="Arial" w:cs="Arial"/>
          <w:b/>
          <w:bCs/>
          <w:sz w:val="28"/>
          <w:szCs w:val="24"/>
          <w:lang w:eastAsia="ja-JP"/>
        </w:rPr>
        <w:t>e-Meeting, January 25</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xml:space="preserve"> – February 5</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2021</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E577845"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BC54A7">
        <w:rPr>
          <w:b/>
          <w:lang w:val="en-US"/>
        </w:rPr>
        <w:t>8.</w:t>
      </w:r>
      <w:r w:rsidR="00280B46">
        <w:rPr>
          <w:b/>
          <w:lang w:val="en-US"/>
        </w:rPr>
        <w:t>5.</w:t>
      </w:r>
      <w:r w:rsidR="00AF2422">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06137037" w:rsidR="00855F39" w:rsidRPr="00280B46" w:rsidRDefault="00855F39" w:rsidP="00855F39">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280B46" w:rsidRPr="00280B46">
        <w:rPr>
          <w:b/>
          <w:bCs/>
        </w:rPr>
        <w:t xml:space="preserve">Discussion on accuracy improvements for </w:t>
      </w:r>
      <w:r w:rsidR="00697448">
        <w:rPr>
          <w:b/>
          <w:bCs/>
        </w:rPr>
        <w:t>U</w:t>
      </w:r>
      <w:r w:rsidR="00697448" w:rsidRPr="00280B46">
        <w:rPr>
          <w:b/>
          <w:bCs/>
        </w:rPr>
        <w:t>L</w:t>
      </w:r>
      <w:r w:rsidR="00280B46" w:rsidRPr="00280B46">
        <w:rPr>
          <w:b/>
          <w:bCs/>
        </w:rPr>
        <w:t>-</w:t>
      </w:r>
      <w:proofErr w:type="spellStart"/>
      <w:r w:rsidR="00280B46" w:rsidRPr="00280B46">
        <w:rPr>
          <w:b/>
          <w:bCs/>
        </w:rPr>
        <w:t>Ao</w:t>
      </w:r>
      <w:r w:rsidR="00AF2422">
        <w:rPr>
          <w:b/>
          <w:bCs/>
        </w:rPr>
        <w:t>A</w:t>
      </w:r>
      <w:proofErr w:type="spellEnd"/>
      <w:r w:rsidR="00280B46" w:rsidRPr="00280B46">
        <w:rPr>
          <w:b/>
          <w:bCs/>
        </w:rPr>
        <w:t xml:space="preserve"> positioning </w:t>
      </w:r>
      <w:r w:rsidR="0040192D">
        <w:rPr>
          <w:b/>
          <w:bCs/>
        </w:rPr>
        <w:t>method</w:t>
      </w:r>
    </w:p>
    <w:p w14:paraId="73A0E73F" w14:textId="5F4DCBDF"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5C939944" w14:textId="317D0BEF" w:rsidR="00B40CFC" w:rsidRPr="00280B46" w:rsidRDefault="002E24EA" w:rsidP="00280B46">
      <w:pPr>
        <w:rPr>
          <w:rFonts w:eastAsia="MS Mincho"/>
          <w:lang w:val="en-US"/>
        </w:rPr>
      </w:pPr>
      <w:r>
        <w:rPr>
          <w:rFonts w:eastAsia="MS Mincho"/>
          <w:lang w:val="en-US"/>
        </w:rPr>
        <w:t>In RAN</w:t>
      </w:r>
      <w:r w:rsidR="00B40CFC">
        <w:rPr>
          <w:rFonts w:eastAsia="MS Mincho"/>
          <w:lang w:val="en-US"/>
        </w:rPr>
        <w:t>P#</w:t>
      </w:r>
      <w:r w:rsidR="00280B46">
        <w:rPr>
          <w:rFonts w:eastAsia="MS Mincho"/>
          <w:lang w:val="en-US"/>
        </w:rPr>
        <w:t>90e, a new work item on NR positioning enhancements was approved</w:t>
      </w:r>
      <w:r w:rsidR="00316721">
        <w:rPr>
          <w:rFonts w:eastAsia="MS Mincho"/>
          <w:lang w:val="en-US"/>
        </w:rPr>
        <w:t xml:space="preserve"> </w:t>
      </w:r>
      <w:r w:rsidR="00CD68F5">
        <w:rPr>
          <w:rFonts w:eastAsia="MS Mincho"/>
          <w:lang w:val="en-US"/>
        </w:rPr>
        <w:fldChar w:fldCharType="begin"/>
      </w:r>
      <w:r w:rsidR="00CD68F5">
        <w:rPr>
          <w:rFonts w:eastAsia="MS Mincho"/>
          <w:lang w:val="en-US"/>
        </w:rPr>
        <w:instrText xml:space="preserve"> REF _Ref61535913 \r \h </w:instrText>
      </w:r>
      <w:r w:rsidR="00CD68F5">
        <w:rPr>
          <w:rFonts w:eastAsia="MS Mincho"/>
          <w:lang w:val="en-US"/>
        </w:rPr>
      </w:r>
      <w:r w:rsidR="00CD68F5">
        <w:rPr>
          <w:rFonts w:eastAsia="MS Mincho"/>
          <w:lang w:val="en-US"/>
        </w:rPr>
        <w:fldChar w:fldCharType="separate"/>
      </w:r>
      <w:r w:rsidR="00CD68F5">
        <w:rPr>
          <w:rFonts w:eastAsia="MS Mincho"/>
          <w:lang w:val="en-US"/>
        </w:rPr>
        <w:t>[1]</w:t>
      </w:r>
      <w:r w:rsidR="00CD68F5">
        <w:rPr>
          <w:rFonts w:eastAsia="MS Mincho"/>
          <w:lang w:val="en-US"/>
        </w:rPr>
        <w:fldChar w:fldCharType="end"/>
      </w:r>
      <w:r w:rsidR="00280B46">
        <w:rPr>
          <w:rFonts w:eastAsia="MS Mincho"/>
          <w:lang w:val="en-US"/>
        </w:rPr>
        <w:t xml:space="preserve">. </w:t>
      </w:r>
      <w:r w:rsidR="00B40CFC" w:rsidRPr="009F5891">
        <w:t xml:space="preserve">The objective of this </w:t>
      </w:r>
      <w:r w:rsidR="00B40CFC">
        <w:t xml:space="preserve">work </w:t>
      </w:r>
      <w:r w:rsidR="00B40CFC" w:rsidRPr="009F5891">
        <w:t xml:space="preserve">item is to </w:t>
      </w:r>
      <w:r w:rsidR="00B40CFC">
        <w:t xml:space="preserve">specify </w:t>
      </w:r>
      <w:r w:rsidR="00B40CFC" w:rsidRPr="009F5891">
        <w:t xml:space="preserve">solutions to </w:t>
      </w:r>
      <w:r w:rsidR="00B40CFC">
        <w:t xml:space="preserve">enable RAT dependent (for both FR1 and FR2) and RAT independent </w:t>
      </w:r>
      <w:r w:rsidR="00B40CFC" w:rsidRPr="009F5891">
        <w:t xml:space="preserve">NR positioning </w:t>
      </w:r>
      <w:r w:rsidR="00B40CFC" w:rsidRPr="0098065B">
        <w:t>enhancement</w:t>
      </w:r>
      <w:r w:rsidR="00B40CFC">
        <w:t xml:space="preserve">s </w:t>
      </w:r>
      <w:r w:rsidR="00B40CFC" w:rsidRPr="000454EF">
        <w:t xml:space="preserve">for </w:t>
      </w:r>
      <w:r w:rsidR="00B40CFC" w:rsidRPr="001734D2">
        <w:rPr>
          <w:lang w:eastAsia="zh-CN"/>
        </w:rPr>
        <w:t>improving positioning accuracy, latency, network and/or device efficiency</w:t>
      </w:r>
      <w:r w:rsidR="00B40CFC">
        <w:rPr>
          <w:lang w:eastAsia="zh-CN"/>
        </w:rPr>
        <w:t>.</w:t>
      </w:r>
      <w:r w:rsidR="00B40CFC">
        <w:rPr>
          <w:sz w:val="40"/>
        </w:rPr>
        <w:t xml:space="preserve"> </w:t>
      </w:r>
      <w:r w:rsidR="00B40CFC" w:rsidRPr="00D835E3">
        <w:t>The specific objectives of this work are:</w:t>
      </w:r>
    </w:p>
    <w:p w14:paraId="256BA131" w14:textId="77777777" w:rsidR="00B40CFC" w:rsidRDefault="00B40CFC" w:rsidP="00B40CFC">
      <w:pPr>
        <w:spacing w:before="120" w:after="0" w:line="280" w:lineRule="atLeast"/>
        <w:jc w:val="both"/>
        <w:rPr>
          <w:u w:val="single"/>
          <w:lang w:val="en-US" w:eastAsia="ko-KR"/>
        </w:rPr>
      </w:pPr>
      <w:bookmarkStart w:id="2" w:name="_Hlk57059510"/>
      <w:r w:rsidRPr="00057F88">
        <w:rPr>
          <w:u w:val="single"/>
          <w:lang w:val="en-US" w:eastAsia="ko-KR"/>
        </w:rPr>
        <w:t>RAN1 centric objectives</w:t>
      </w:r>
      <w:r>
        <w:rPr>
          <w:u w:val="single"/>
          <w:lang w:val="en-US" w:eastAsia="ko-KR"/>
        </w:rPr>
        <w:t>:</w:t>
      </w:r>
    </w:p>
    <w:p w14:paraId="2D13A653" w14:textId="77777777" w:rsidR="00B40CFC" w:rsidRDefault="00B40CFC" w:rsidP="00B40CFC">
      <w:pPr>
        <w:spacing w:before="120" w:after="0" w:line="280" w:lineRule="atLeast"/>
        <w:jc w:val="both"/>
      </w:pPr>
    </w:p>
    <w:bookmarkEnd w:id="2"/>
    <w:p w14:paraId="65E0899A" w14:textId="77777777" w:rsidR="00B40CFC" w:rsidRDefault="00B40CFC" w:rsidP="00B40CFC">
      <w:pPr>
        <w:numPr>
          <w:ilvl w:val="0"/>
          <w:numId w:val="50"/>
        </w:numPr>
        <w:spacing w:after="0" w:line="276" w:lineRule="auto"/>
        <w:ind w:left="714" w:hanging="357"/>
      </w:pPr>
      <w:r>
        <w:t xml:space="preserve">Specify methods, measurements, signalling, and procedures for improving positioning accuracy </w:t>
      </w:r>
      <w:r w:rsidRPr="00673077">
        <w:t>of the Rel-16 NR positioning methods</w:t>
      </w:r>
      <w:r w:rsidRPr="00673077">
        <w:rPr>
          <w:u w:val="single"/>
        </w:rPr>
        <w:t xml:space="preserve"> </w:t>
      </w:r>
      <w:r>
        <w:t xml:space="preserve">by mitigating UE Rx/Tx and/or </w:t>
      </w:r>
      <w:proofErr w:type="spellStart"/>
      <w:r>
        <w:t>gNB</w:t>
      </w:r>
      <w:proofErr w:type="spellEnd"/>
      <w:r>
        <w:t xml:space="preserve"> Rx/Tx timing delays, including</w:t>
      </w:r>
      <w:r w:rsidRPr="00F448EE">
        <w:rPr>
          <w:rFonts w:eastAsia="MS Mincho"/>
        </w:rPr>
        <w:t xml:space="preserve"> </w:t>
      </w:r>
      <w:r>
        <w:rPr>
          <w:rFonts w:eastAsia="MS Mincho"/>
        </w:rPr>
        <w:t>[</w:t>
      </w:r>
      <w:r w:rsidRPr="00F448EE">
        <w:rPr>
          <w:rFonts w:eastAsia="MS Mincho"/>
        </w:rPr>
        <w:t>RAN1</w:t>
      </w:r>
      <w:r>
        <w:rPr>
          <w:rFonts w:eastAsia="MS Mincho"/>
        </w:rPr>
        <w:t>]</w:t>
      </w:r>
    </w:p>
    <w:p w14:paraId="720BD5C6" w14:textId="77777777" w:rsidR="00B40CFC" w:rsidRPr="002D48F3" w:rsidRDefault="00B40CFC" w:rsidP="00B40CFC">
      <w:pPr>
        <w:numPr>
          <w:ilvl w:val="1"/>
          <w:numId w:val="50"/>
        </w:numPr>
        <w:spacing w:after="0" w:line="276" w:lineRule="auto"/>
        <w:rPr>
          <w:rFonts w:eastAsia="MS Mincho"/>
        </w:rPr>
      </w:pPr>
      <w:r>
        <w:rPr>
          <w:rFonts w:hint="eastAsia"/>
        </w:rPr>
        <w:t>DL, UL and DL+UL positioning methods</w:t>
      </w:r>
    </w:p>
    <w:p w14:paraId="4B14FE4C" w14:textId="77777777" w:rsidR="00B40CFC" w:rsidRPr="001356DA" w:rsidRDefault="00B40CFC" w:rsidP="00B40CFC">
      <w:pPr>
        <w:numPr>
          <w:ilvl w:val="1"/>
          <w:numId w:val="50"/>
        </w:numPr>
        <w:spacing w:after="0" w:line="276" w:lineRule="auto"/>
        <w:rPr>
          <w:rFonts w:eastAsia="MS Mincho"/>
        </w:rPr>
      </w:pPr>
      <w:r>
        <w:rPr>
          <w:rFonts w:hint="eastAsia"/>
        </w:rPr>
        <w:t>UE-based and UE-assisted positioning solutions</w:t>
      </w:r>
    </w:p>
    <w:p w14:paraId="7F6C7CB4" w14:textId="77777777" w:rsidR="00B40CFC" w:rsidRPr="002D48F3" w:rsidRDefault="00B40CFC" w:rsidP="00B40CFC">
      <w:pPr>
        <w:spacing w:after="0" w:line="276" w:lineRule="auto"/>
        <w:ind w:left="1440"/>
        <w:rPr>
          <w:rFonts w:eastAsia="MS Mincho"/>
        </w:rPr>
      </w:pPr>
    </w:p>
    <w:p w14:paraId="7FF8F016" w14:textId="77777777" w:rsidR="00B40CFC" w:rsidRPr="00B95FAB" w:rsidRDefault="00B40CFC" w:rsidP="00B40CFC">
      <w:pPr>
        <w:numPr>
          <w:ilvl w:val="0"/>
          <w:numId w:val="49"/>
        </w:numPr>
        <w:overflowPunct w:val="0"/>
        <w:autoSpaceDE w:val="0"/>
        <w:autoSpaceDN w:val="0"/>
        <w:adjustRightInd w:val="0"/>
        <w:spacing w:after="180"/>
        <w:textAlignment w:val="baseline"/>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0C1F6F03" w14:textId="77777777" w:rsidR="00B40CFC" w:rsidRPr="00B95FAB" w:rsidRDefault="00B40CFC" w:rsidP="00B40CFC">
      <w:pPr>
        <w:numPr>
          <w:ilvl w:val="1"/>
          <w:numId w:val="49"/>
        </w:numPr>
        <w:overflowPunct w:val="0"/>
        <w:autoSpaceDE w:val="0"/>
        <w:autoSpaceDN w:val="0"/>
        <w:adjustRightInd w:val="0"/>
        <w:spacing w:after="180"/>
        <w:textAlignment w:val="baseline"/>
        <w:rPr>
          <w:rFonts w:eastAsia="MS Mincho"/>
        </w:rPr>
      </w:pPr>
      <w:r w:rsidRPr="00B95FAB">
        <w:rPr>
          <w:rFonts w:eastAsia="MS Mincho" w:hint="eastAsia"/>
        </w:rPr>
        <w:t xml:space="preserve">UL </w:t>
      </w:r>
      <w:proofErr w:type="spellStart"/>
      <w:r w:rsidRPr="00B95FAB">
        <w:rPr>
          <w:rFonts w:eastAsia="MS Mincho" w:hint="eastAsia"/>
        </w:rPr>
        <w:t>AoA</w:t>
      </w:r>
      <w:proofErr w:type="spellEnd"/>
      <w:r w:rsidRPr="00B95FAB">
        <w:rPr>
          <w:rFonts w:eastAsia="MS Mincho" w:hint="eastAsia"/>
        </w:rPr>
        <w:t xml:space="preserve"> for network-based positioning solutions.</w:t>
      </w:r>
    </w:p>
    <w:p w14:paraId="2CF272AC" w14:textId="77777777" w:rsidR="00B40CFC" w:rsidRDefault="00B40CFC" w:rsidP="00B40CFC">
      <w:pPr>
        <w:numPr>
          <w:ilvl w:val="1"/>
          <w:numId w:val="49"/>
        </w:numPr>
        <w:overflowPunct w:val="0"/>
        <w:autoSpaceDE w:val="0"/>
        <w:autoSpaceDN w:val="0"/>
        <w:adjustRightInd w:val="0"/>
        <w:spacing w:after="180"/>
        <w:textAlignment w:val="baseline"/>
        <w:rPr>
          <w:rFonts w:eastAsia="MS Mincho"/>
        </w:rPr>
      </w:pPr>
      <w:r w:rsidRPr="00B95FAB">
        <w:rPr>
          <w:rFonts w:eastAsia="MS Mincho" w:hint="eastAsia"/>
        </w:rPr>
        <w:t>DL-</w:t>
      </w:r>
      <w:proofErr w:type="spellStart"/>
      <w:r w:rsidRPr="00B95FAB">
        <w:rPr>
          <w:rFonts w:eastAsia="MS Mincho" w:hint="eastAsia"/>
        </w:rPr>
        <w:t>AoD</w:t>
      </w:r>
      <w:proofErr w:type="spellEnd"/>
      <w:r w:rsidRPr="00B95FAB">
        <w:rPr>
          <w:rFonts w:eastAsia="MS Mincho" w:hint="eastAsia"/>
        </w:rPr>
        <w:t xml:space="preserve"> for UE-based and network-based (including UE-assisted) positioning solutions.</w:t>
      </w:r>
    </w:p>
    <w:p w14:paraId="541E59FB" w14:textId="400C53BB" w:rsidR="00227143" w:rsidRDefault="00B40CFC" w:rsidP="00B40CFC">
      <w:pPr>
        <w:ind w:left="720"/>
        <w:rPr>
          <w:rFonts w:eastAsia="MS Mincho"/>
        </w:rPr>
      </w:pPr>
      <w:r>
        <w:rPr>
          <w:rFonts w:eastAsia="MS Mincho"/>
        </w:rPr>
        <w:t>Note: RAN1 will discuss the candidate solutions and provide updates for this objective</w:t>
      </w:r>
      <w:r w:rsidRPr="001C1B70">
        <w:rPr>
          <w:rFonts w:eastAsia="MS Mincho"/>
        </w:rPr>
        <w:t xml:space="preserve">, with status to be reviewed </w:t>
      </w:r>
      <w:r>
        <w:rPr>
          <w:rFonts w:eastAsia="MS Mincho"/>
        </w:rPr>
        <w:t>in RAN#91e.</w:t>
      </w:r>
    </w:p>
    <w:p w14:paraId="6F74D687" w14:textId="77777777" w:rsidR="002878A7" w:rsidRDefault="002878A7" w:rsidP="00453D31">
      <w:pPr>
        <w:ind w:left="720"/>
        <w:rPr>
          <w:lang w:val="en-US" w:eastAsia="x-none"/>
        </w:rPr>
      </w:pPr>
    </w:p>
    <w:p w14:paraId="422FF475" w14:textId="2E10B512" w:rsidR="00855F39" w:rsidRPr="00FA7A77" w:rsidRDefault="00AD515A" w:rsidP="00855F39">
      <w:pPr>
        <w:rPr>
          <w:lang w:val="en-US" w:eastAsia="x-none"/>
        </w:rPr>
      </w:pPr>
      <w:r>
        <w:rPr>
          <w:lang w:val="en-US" w:eastAsia="x-none"/>
        </w:rPr>
        <w:t xml:space="preserve">This </w:t>
      </w:r>
      <w:r w:rsidR="00FA7A77">
        <w:rPr>
          <w:lang w:val="en-US" w:eastAsia="x-none"/>
        </w:rPr>
        <w:t xml:space="preserve">contribution </w:t>
      </w:r>
      <w:r w:rsidR="004E1667">
        <w:rPr>
          <w:lang w:val="en-US" w:eastAsia="x-none"/>
        </w:rPr>
        <w:t>discusses some</w:t>
      </w:r>
      <w:r w:rsidR="002878A7">
        <w:rPr>
          <w:lang w:val="en-US" w:eastAsia="x-none"/>
        </w:rPr>
        <w:t xml:space="preserve"> considerations </w:t>
      </w:r>
      <w:r w:rsidR="009C45FF">
        <w:rPr>
          <w:lang w:val="en-US" w:eastAsia="x-none"/>
        </w:rPr>
        <w:t xml:space="preserve">on </w:t>
      </w:r>
      <w:r w:rsidR="00697448">
        <w:rPr>
          <w:lang w:val="en-US" w:eastAsia="x-none"/>
        </w:rPr>
        <w:t>U</w:t>
      </w:r>
      <w:r w:rsidR="00057F6C" w:rsidRPr="00057F6C">
        <w:rPr>
          <w:lang w:val="en-US" w:eastAsia="x-none"/>
        </w:rPr>
        <w:t>L-</w:t>
      </w:r>
      <w:proofErr w:type="spellStart"/>
      <w:r w:rsidR="00057F6C" w:rsidRPr="00057F6C">
        <w:rPr>
          <w:lang w:val="en-US" w:eastAsia="x-none"/>
        </w:rPr>
        <w:t>AoA</w:t>
      </w:r>
      <w:proofErr w:type="spellEnd"/>
      <w:r w:rsidR="002878A7">
        <w:rPr>
          <w:lang w:val="en-US" w:eastAsia="x-none"/>
        </w:rPr>
        <w:t xml:space="preserve"> enhancements </w:t>
      </w:r>
      <w:r w:rsidR="00A4716D">
        <w:rPr>
          <w:lang w:val="en-US" w:eastAsia="x-none"/>
        </w:rPr>
        <w:t>to improve positioning accuracy</w:t>
      </w:r>
      <w:r w:rsidR="00FA7A77">
        <w:rPr>
          <w:lang w:val="en-US" w:eastAsia="x-none"/>
        </w:rPr>
        <w:t>.</w:t>
      </w:r>
    </w:p>
    <w:p w14:paraId="1C8EA0B4" w14:textId="60D2DA22" w:rsidR="007A0C86" w:rsidRDefault="002878A7"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37D3D9E0" w14:textId="77777777" w:rsidR="00773164" w:rsidRPr="000930E8" w:rsidRDefault="00773164" w:rsidP="00773164"/>
    <w:p w14:paraId="5E17F59E" w14:textId="3B86CA95" w:rsidR="000930E8" w:rsidRPr="00453D31" w:rsidRDefault="00081E47" w:rsidP="00453D31">
      <w:pPr>
        <w:pStyle w:val="Heading2"/>
        <w:numPr>
          <w:ilvl w:val="1"/>
          <w:numId w:val="5"/>
        </w:numPr>
        <w:rPr>
          <w:lang w:val="en-US"/>
        </w:rPr>
      </w:pPr>
      <w:r>
        <w:rPr>
          <w:lang w:val="en-US"/>
        </w:rPr>
        <w:t>Legacy UL-AOA</w:t>
      </w:r>
    </w:p>
    <w:p w14:paraId="63CAF13C" w14:textId="41166406" w:rsidR="006E0273" w:rsidRPr="006E0273" w:rsidRDefault="006E0273" w:rsidP="00453D31">
      <w:pPr>
        <w:pStyle w:val="Heading2"/>
        <w:jc w:val="both"/>
        <w:rPr>
          <w:rFonts w:ascii="Times New Roman" w:hAnsi="Times New Roman"/>
          <w:b w:val="0"/>
          <w:sz w:val="22"/>
          <w:szCs w:val="22"/>
          <w:lang w:val="en-US"/>
        </w:rPr>
      </w:pPr>
      <w:r w:rsidRPr="17A83372">
        <w:rPr>
          <w:rFonts w:ascii="Times New Roman" w:hAnsi="Times New Roman"/>
          <w:b w:val="0"/>
          <w:sz w:val="22"/>
          <w:szCs w:val="22"/>
          <w:lang w:val="en-US"/>
        </w:rPr>
        <w:t>The UL-</w:t>
      </w:r>
      <w:proofErr w:type="spellStart"/>
      <w:r w:rsidRPr="17A83372">
        <w:rPr>
          <w:rFonts w:ascii="Times New Roman" w:hAnsi="Times New Roman"/>
          <w:b w:val="0"/>
          <w:sz w:val="22"/>
          <w:szCs w:val="22"/>
          <w:lang w:val="en-US"/>
        </w:rPr>
        <w:t>AoA</w:t>
      </w:r>
      <w:proofErr w:type="spellEnd"/>
      <w:r w:rsidRPr="17A83372">
        <w:rPr>
          <w:rFonts w:ascii="Times New Roman" w:hAnsi="Times New Roman"/>
          <w:b w:val="0"/>
          <w:sz w:val="22"/>
          <w:szCs w:val="22"/>
          <w:lang w:val="en-US"/>
        </w:rPr>
        <w:t xml:space="preserve"> positioning method uses the measured azimuth (A) and zenith (Z) of arrival at multiple </w:t>
      </w:r>
      <w:proofErr w:type="spellStart"/>
      <w:r w:rsidRPr="17A83372">
        <w:rPr>
          <w:rFonts w:ascii="Times New Roman" w:hAnsi="Times New Roman"/>
          <w:b w:val="0"/>
          <w:sz w:val="22"/>
          <w:szCs w:val="22"/>
          <w:lang w:val="en-US"/>
        </w:rPr>
        <w:t>gNBs</w:t>
      </w:r>
      <w:proofErr w:type="spellEnd"/>
      <w:r w:rsidRPr="17A83372">
        <w:rPr>
          <w:rFonts w:ascii="Times New Roman" w:hAnsi="Times New Roman"/>
          <w:b w:val="0"/>
          <w:sz w:val="22"/>
          <w:szCs w:val="22"/>
          <w:lang w:val="en-US"/>
        </w:rPr>
        <w:t xml:space="preserve"> of uplink signals transmitted from the UE. The </w:t>
      </w:r>
      <w:proofErr w:type="spellStart"/>
      <w:r w:rsidRPr="17A83372">
        <w:rPr>
          <w:rFonts w:ascii="Times New Roman" w:hAnsi="Times New Roman"/>
          <w:b w:val="0"/>
          <w:sz w:val="22"/>
          <w:szCs w:val="22"/>
          <w:lang w:val="en-US"/>
        </w:rPr>
        <w:t>gNBs</w:t>
      </w:r>
      <w:proofErr w:type="spellEnd"/>
      <w:r w:rsidRPr="17A83372">
        <w:rPr>
          <w:rFonts w:ascii="Times New Roman" w:hAnsi="Times New Roman"/>
          <w:b w:val="0"/>
          <w:sz w:val="22"/>
          <w:szCs w:val="22"/>
          <w:lang w:val="en-US"/>
        </w:rPr>
        <w:t xml:space="preserve"> measure A-</w:t>
      </w:r>
      <w:proofErr w:type="spellStart"/>
      <w:r w:rsidRPr="17A83372">
        <w:rPr>
          <w:rFonts w:ascii="Times New Roman" w:hAnsi="Times New Roman"/>
          <w:b w:val="0"/>
          <w:sz w:val="22"/>
          <w:szCs w:val="22"/>
          <w:lang w:val="en-US"/>
        </w:rPr>
        <w:t>AoA</w:t>
      </w:r>
      <w:proofErr w:type="spellEnd"/>
      <w:r w:rsidRPr="17A83372">
        <w:rPr>
          <w:rFonts w:ascii="Times New Roman" w:hAnsi="Times New Roman"/>
          <w:b w:val="0"/>
          <w:sz w:val="22"/>
          <w:szCs w:val="22"/>
          <w:lang w:val="en-US"/>
        </w:rPr>
        <w:t xml:space="preserve"> and Z-</w:t>
      </w:r>
      <w:proofErr w:type="spellStart"/>
      <w:r w:rsidRPr="17A83372">
        <w:rPr>
          <w:rFonts w:ascii="Times New Roman" w:hAnsi="Times New Roman"/>
          <w:b w:val="0"/>
          <w:sz w:val="22"/>
          <w:szCs w:val="22"/>
          <w:lang w:val="en-US"/>
        </w:rPr>
        <w:t>AoA</w:t>
      </w:r>
      <w:proofErr w:type="spellEnd"/>
      <w:r w:rsidRPr="17A83372">
        <w:rPr>
          <w:rFonts w:ascii="Times New Roman" w:hAnsi="Times New Roman"/>
          <w:b w:val="0"/>
          <w:sz w:val="22"/>
          <w:szCs w:val="22"/>
          <w:lang w:val="en-US"/>
        </w:rPr>
        <w:t xml:space="preserve"> of the received signals using assistance data from the location server (LS). The resulting measurements are used along with other configuration information to estimate the location of the </w:t>
      </w:r>
      <w:proofErr w:type="spellStart"/>
      <w:proofErr w:type="gramStart"/>
      <w:r w:rsidRPr="17A83372">
        <w:rPr>
          <w:rFonts w:ascii="Times New Roman" w:hAnsi="Times New Roman"/>
          <w:b w:val="0"/>
          <w:sz w:val="22"/>
          <w:szCs w:val="22"/>
          <w:lang w:val="en-US"/>
        </w:rPr>
        <w:t>UE.In</w:t>
      </w:r>
      <w:proofErr w:type="spellEnd"/>
      <w:proofErr w:type="gramEnd"/>
      <w:r w:rsidRPr="17A83372">
        <w:rPr>
          <w:rFonts w:ascii="Times New Roman" w:hAnsi="Times New Roman"/>
          <w:b w:val="0"/>
          <w:sz w:val="22"/>
          <w:szCs w:val="22"/>
          <w:lang w:val="en-US"/>
        </w:rPr>
        <w:t xml:space="preserve"> the legacy UL-</w:t>
      </w:r>
      <w:proofErr w:type="spellStart"/>
      <w:r w:rsidRPr="17A83372">
        <w:rPr>
          <w:rFonts w:ascii="Times New Roman" w:hAnsi="Times New Roman"/>
          <w:b w:val="0"/>
          <w:sz w:val="22"/>
          <w:szCs w:val="22"/>
          <w:lang w:val="en-US"/>
        </w:rPr>
        <w:t>AoA</w:t>
      </w:r>
      <w:proofErr w:type="spellEnd"/>
      <w:r w:rsidRPr="17A83372">
        <w:rPr>
          <w:rFonts w:ascii="Times New Roman" w:hAnsi="Times New Roman"/>
          <w:b w:val="0"/>
          <w:sz w:val="22"/>
          <w:szCs w:val="22"/>
          <w:lang w:val="en-US"/>
        </w:rPr>
        <w:t xml:space="preserve"> positioning method, the UE position is estimated by the LS based on UL-</w:t>
      </w:r>
      <w:proofErr w:type="spellStart"/>
      <w:r w:rsidRPr="17A83372">
        <w:rPr>
          <w:rFonts w:ascii="Times New Roman" w:hAnsi="Times New Roman"/>
          <w:b w:val="0"/>
          <w:sz w:val="22"/>
          <w:szCs w:val="22"/>
          <w:lang w:val="en-US"/>
        </w:rPr>
        <w:t>AoA</w:t>
      </w:r>
      <w:proofErr w:type="spellEnd"/>
      <w:r w:rsidRPr="17A83372">
        <w:rPr>
          <w:rFonts w:ascii="Times New Roman" w:hAnsi="Times New Roman"/>
          <w:b w:val="0"/>
          <w:sz w:val="22"/>
          <w:szCs w:val="22"/>
          <w:lang w:val="en-US"/>
        </w:rPr>
        <w:t xml:space="preserve"> and UL-SRS-RSRP of uplink radio signals </w:t>
      </w:r>
      <w:r w:rsidR="02B09F6F" w:rsidRPr="17A83372">
        <w:rPr>
          <w:rFonts w:ascii="Times New Roman" w:hAnsi="Times New Roman"/>
          <w:b w:val="0"/>
          <w:sz w:val="22"/>
          <w:szCs w:val="22"/>
          <w:lang w:val="en-US"/>
        </w:rPr>
        <w:t>measured</w:t>
      </w:r>
      <w:r w:rsidRPr="17A83372">
        <w:rPr>
          <w:rFonts w:ascii="Times New Roman" w:hAnsi="Times New Roman"/>
          <w:b w:val="0"/>
          <w:sz w:val="22"/>
          <w:szCs w:val="22"/>
          <w:lang w:val="en-US"/>
        </w:rPr>
        <w:t xml:space="preserve"> at different TRPs, along with other configuration information</w:t>
      </w:r>
      <w:r w:rsidR="22838E2C" w:rsidRPr="17A83372">
        <w:rPr>
          <w:rFonts w:ascii="Times New Roman" w:hAnsi="Times New Roman"/>
          <w:b w:val="0"/>
          <w:sz w:val="22"/>
          <w:szCs w:val="22"/>
          <w:lang w:val="en-US"/>
        </w:rPr>
        <w:t xml:space="preserve"> provided by the </w:t>
      </w:r>
      <w:proofErr w:type="spellStart"/>
      <w:r w:rsidR="22838E2C" w:rsidRPr="17A83372">
        <w:rPr>
          <w:rFonts w:ascii="Times New Roman" w:hAnsi="Times New Roman"/>
          <w:b w:val="0"/>
          <w:sz w:val="22"/>
          <w:szCs w:val="22"/>
          <w:lang w:val="en-US"/>
        </w:rPr>
        <w:t>gNB</w:t>
      </w:r>
      <w:proofErr w:type="spellEnd"/>
      <w:r w:rsidRPr="17A83372">
        <w:rPr>
          <w:rFonts w:ascii="Times New Roman" w:hAnsi="Times New Roman"/>
          <w:b w:val="0"/>
          <w:sz w:val="22"/>
          <w:szCs w:val="22"/>
          <w:lang w:val="en-US"/>
        </w:rPr>
        <w:t xml:space="preserve">. To obtain uplink measurements, the TRPs need to know the configuration of the SRS signal transmitted by the UE for the time required to calculate the uplink measurement. These characteristics should be static over the periodic transmission of SRS during the uplink measurements. Hence, the </w:t>
      </w:r>
      <w:r w:rsidR="0084296A">
        <w:rPr>
          <w:rFonts w:ascii="Times New Roman" w:hAnsi="Times New Roman"/>
          <w:b w:val="0"/>
          <w:sz w:val="22"/>
          <w:szCs w:val="22"/>
          <w:lang w:val="en-US"/>
        </w:rPr>
        <w:t>LS</w:t>
      </w:r>
      <w:r w:rsidRPr="17A83372">
        <w:rPr>
          <w:rFonts w:ascii="Times New Roman" w:hAnsi="Times New Roman"/>
          <w:b w:val="0"/>
          <w:sz w:val="22"/>
          <w:szCs w:val="22"/>
          <w:lang w:val="en-US"/>
        </w:rPr>
        <w:t xml:space="preserve"> will indicate to the serving </w:t>
      </w:r>
      <w:proofErr w:type="spellStart"/>
      <w:r w:rsidRPr="17A83372">
        <w:rPr>
          <w:rFonts w:ascii="Times New Roman" w:hAnsi="Times New Roman"/>
          <w:b w:val="0"/>
          <w:sz w:val="22"/>
          <w:szCs w:val="22"/>
          <w:lang w:val="en-US"/>
        </w:rPr>
        <w:t>gNB</w:t>
      </w:r>
      <w:proofErr w:type="spellEnd"/>
      <w:r w:rsidRPr="17A83372">
        <w:rPr>
          <w:rFonts w:ascii="Times New Roman" w:hAnsi="Times New Roman"/>
          <w:b w:val="0"/>
          <w:sz w:val="22"/>
          <w:szCs w:val="22"/>
          <w:lang w:val="en-US"/>
        </w:rPr>
        <w:t xml:space="preserve"> the need to direct the UE to transmit SRS signals for uplink positioning. It is up to the </w:t>
      </w:r>
      <w:proofErr w:type="spellStart"/>
      <w:r w:rsidRPr="17A83372">
        <w:rPr>
          <w:rFonts w:ascii="Times New Roman" w:hAnsi="Times New Roman"/>
          <w:b w:val="0"/>
          <w:sz w:val="22"/>
          <w:szCs w:val="22"/>
          <w:lang w:val="en-US"/>
        </w:rPr>
        <w:t>gNB</w:t>
      </w:r>
      <w:proofErr w:type="spellEnd"/>
      <w:r w:rsidRPr="17A83372">
        <w:rPr>
          <w:rFonts w:ascii="Times New Roman" w:hAnsi="Times New Roman"/>
          <w:b w:val="0"/>
          <w:sz w:val="22"/>
          <w:szCs w:val="22"/>
          <w:lang w:val="en-US"/>
        </w:rPr>
        <w:t xml:space="preserve"> to decide on resources to </w:t>
      </w:r>
      <w:r w:rsidRPr="17A83372">
        <w:rPr>
          <w:rFonts w:ascii="Times New Roman" w:hAnsi="Times New Roman"/>
          <w:b w:val="0"/>
          <w:sz w:val="22"/>
          <w:szCs w:val="22"/>
          <w:lang w:val="en-US"/>
        </w:rPr>
        <w:lastRenderedPageBreak/>
        <w:t xml:space="preserve">be assigned and to communicate this configuration information back to the </w:t>
      </w:r>
      <w:r w:rsidR="0084296A">
        <w:rPr>
          <w:rFonts w:ascii="Times New Roman" w:hAnsi="Times New Roman"/>
          <w:b w:val="0"/>
          <w:sz w:val="22"/>
          <w:szCs w:val="22"/>
          <w:lang w:val="en-US"/>
        </w:rPr>
        <w:t>LS</w:t>
      </w:r>
      <w:r w:rsidRPr="17A83372">
        <w:rPr>
          <w:rFonts w:ascii="Times New Roman" w:hAnsi="Times New Roman"/>
          <w:b w:val="0"/>
          <w:sz w:val="22"/>
          <w:szCs w:val="22"/>
          <w:lang w:val="en-US"/>
        </w:rPr>
        <w:t xml:space="preserve"> so that </w:t>
      </w:r>
      <w:r w:rsidR="0084296A">
        <w:rPr>
          <w:rFonts w:ascii="Times New Roman" w:hAnsi="Times New Roman"/>
          <w:b w:val="0"/>
          <w:sz w:val="22"/>
          <w:szCs w:val="22"/>
          <w:lang w:val="en-US"/>
        </w:rPr>
        <w:t>LS</w:t>
      </w:r>
      <w:r w:rsidR="0084296A" w:rsidRPr="17A83372">
        <w:rPr>
          <w:rFonts w:ascii="Times New Roman" w:hAnsi="Times New Roman"/>
          <w:b w:val="0"/>
          <w:sz w:val="22"/>
          <w:szCs w:val="22"/>
          <w:lang w:val="en-US"/>
        </w:rPr>
        <w:t xml:space="preserve"> </w:t>
      </w:r>
      <w:r w:rsidRPr="17A83372">
        <w:rPr>
          <w:rFonts w:ascii="Times New Roman" w:hAnsi="Times New Roman"/>
          <w:b w:val="0"/>
          <w:sz w:val="22"/>
          <w:szCs w:val="22"/>
          <w:lang w:val="en-US"/>
        </w:rPr>
        <w:t xml:space="preserve">can configure the TRPs. </w:t>
      </w:r>
    </w:p>
    <w:p w14:paraId="7B6F5BC3" w14:textId="4525690E" w:rsidR="00A14C71" w:rsidRDefault="006E0273" w:rsidP="00453D31">
      <w:pPr>
        <w:jc w:val="both"/>
        <w:rPr>
          <w:rFonts w:eastAsia="MS Mincho"/>
          <w:bCs/>
        </w:rPr>
      </w:pPr>
      <w:r w:rsidRPr="006E0273">
        <w:rPr>
          <w:lang w:val="en-US"/>
        </w:rPr>
        <w:t>In the UL-</w:t>
      </w:r>
      <w:proofErr w:type="spellStart"/>
      <w:r w:rsidRPr="006E0273">
        <w:rPr>
          <w:lang w:val="en-US"/>
        </w:rPr>
        <w:t>AoA</w:t>
      </w:r>
      <w:proofErr w:type="spellEnd"/>
      <w:r w:rsidRPr="006E0273">
        <w:rPr>
          <w:lang w:val="en-US"/>
        </w:rPr>
        <w:t xml:space="preserve"> positioning, the role of the </w:t>
      </w:r>
      <w:proofErr w:type="spellStart"/>
      <w:r w:rsidRPr="006E0273">
        <w:rPr>
          <w:lang w:val="en-US"/>
        </w:rPr>
        <w:t>gNBs</w:t>
      </w:r>
      <w:proofErr w:type="spellEnd"/>
      <w:r w:rsidRPr="006E0273">
        <w:rPr>
          <w:lang w:val="en-US"/>
        </w:rPr>
        <w:t xml:space="preserve"> is to estimate the angular spectrum based on the preconfigured SRS signal characteristic and the received signals at different antenna array elements. As part of the UL-</w:t>
      </w:r>
      <w:proofErr w:type="spellStart"/>
      <w:r w:rsidRPr="006E0273">
        <w:rPr>
          <w:lang w:val="en-US"/>
        </w:rPr>
        <w:t>AoA</w:t>
      </w:r>
      <w:proofErr w:type="spellEnd"/>
      <w:r w:rsidRPr="006E0273">
        <w:rPr>
          <w:lang w:val="en-US"/>
        </w:rPr>
        <w:t xml:space="preserve"> measurement, the </w:t>
      </w:r>
      <w:proofErr w:type="spellStart"/>
      <w:r w:rsidRPr="006E0273">
        <w:rPr>
          <w:lang w:val="en-US"/>
        </w:rPr>
        <w:t>gNBs</w:t>
      </w:r>
      <w:proofErr w:type="spellEnd"/>
      <w:r w:rsidRPr="006E0273">
        <w:rPr>
          <w:lang w:val="en-US"/>
        </w:rPr>
        <w:t xml:space="preserve"> first perform cross-correlation between the SRS signals received at the different array elements and the </w:t>
      </w:r>
      <w:r w:rsidR="0084296A">
        <w:rPr>
          <w:lang w:val="en-US"/>
        </w:rPr>
        <w:t>reference</w:t>
      </w:r>
      <w:r w:rsidRPr="006E0273">
        <w:rPr>
          <w:lang w:val="en-US"/>
        </w:rPr>
        <w:t xml:space="preserve"> signal to obtain the power delay profile. The purpose of generating PDP is to extract the first path coefficient H, which contains the phase at different array elements. The second step is to calculate the angular spectrum using the DFT method. We initially calculate the power spectrum of the zenith angle. The angle containing the largest power (The largest peak in the spectrum) is regarded as the zenith of arrival Z-</w:t>
      </w:r>
      <w:proofErr w:type="spellStart"/>
      <w:r w:rsidRPr="006E0273">
        <w:rPr>
          <w:lang w:val="en-US"/>
        </w:rPr>
        <w:t>AoA</w:t>
      </w:r>
      <w:proofErr w:type="spellEnd"/>
      <w:r w:rsidRPr="006E0273">
        <w:rPr>
          <w:lang w:val="en-US"/>
        </w:rPr>
        <w:t>.  Then, we calculate the power spectrum of the azimuth of arrival and estimate the azimuth of arrival A-</w:t>
      </w:r>
      <w:proofErr w:type="spellStart"/>
      <w:r w:rsidRPr="006E0273">
        <w:rPr>
          <w:lang w:val="en-US"/>
        </w:rPr>
        <w:t>AoA</w:t>
      </w:r>
      <w:proofErr w:type="spellEnd"/>
      <w:r w:rsidRPr="006E0273">
        <w:rPr>
          <w:lang w:val="en-US"/>
        </w:rPr>
        <w:t xml:space="preserve"> by using the Z-</w:t>
      </w:r>
      <w:proofErr w:type="spellStart"/>
      <w:r w:rsidRPr="006E0273">
        <w:rPr>
          <w:lang w:val="en-US"/>
        </w:rPr>
        <w:t>AoA</w:t>
      </w:r>
      <w:proofErr w:type="spellEnd"/>
      <w:r w:rsidRPr="006E0273">
        <w:rPr>
          <w:lang w:val="en-US"/>
        </w:rPr>
        <w:t xml:space="preserve"> as a part of the calibration.  </w:t>
      </w:r>
      <w:r w:rsidR="0012209C">
        <w:rPr>
          <w:rFonts w:eastAsia="MS Mincho"/>
          <w:bCs/>
        </w:rPr>
        <w:t xml:space="preserve">The </w:t>
      </w:r>
      <w:r w:rsidR="00952D7D">
        <w:rPr>
          <w:rFonts w:eastAsia="MS Mincho"/>
          <w:bCs/>
        </w:rPr>
        <w:t xml:space="preserve">block diagram </w:t>
      </w:r>
      <w:r w:rsidR="00675846">
        <w:rPr>
          <w:rFonts w:eastAsia="MS Mincho"/>
          <w:bCs/>
        </w:rPr>
        <w:t xml:space="preserve">illustrating </w:t>
      </w:r>
      <w:r w:rsidR="00105D05">
        <w:rPr>
          <w:rFonts w:eastAsia="MS Mincho"/>
          <w:bCs/>
        </w:rPr>
        <w:t>UL-</w:t>
      </w:r>
      <w:proofErr w:type="spellStart"/>
      <w:r w:rsidR="0012209C">
        <w:rPr>
          <w:rFonts w:eastAsia="MS Mincho"/>
          <w:bCs/>
        </w:rPr>
        <w:t>AoA</w:t>
      </w:r>
      <w:proofErr w:type="spellEnd"/>
      <w:r w:rsidR="0012209C">
        <w:rPr>
          <w:rFonts w:eastAsia="MS Mincho"/>
          <w:bCs/>
        </w:rPr>
        <w:t xml:space="preserve"> measurement procedure </w:t>
      </w:r>
      <w:r w:rsidR="00647AAC">
        <w:rPr>
          <w:rFonts w:eastAsia="MS Mincho"/>
          <w:bCs/>
        </w:rPr>
        <w:t xml:space="preserve">in </w:t>
      </w:r>
      <w:proofErr w:type="spellStart"/>
      <w:r w:rsidR="00647AAC">
        <w:rPr>
          <w:rFonts w:eastAsia="MS Mincho"/>
          <w:bCs/>
        </w:rPr>
        <w:t>gNB</w:t>
      </w:r>
      <w:proofErr w:type="spellEnd"/>
      <w:r w:rsidR="00647AAC">
        <w:rPr>
          <w:rFonts w:eastAsia="MS Mincho"/>
          <w:bCs/>
        </w:rPr>
        <w:t xml:space="preserve"> </w:t>
      </w:r>
      <w:r w:rsidR="0012209C">
        <w:rPr>
          <w:rFonts w:eastAsia="MS Mincho"/>
          <w:bCs/>
        </w:rPr>
        <w:t xml:space="preserve">is shown in </w:t>
      </w:r>
      <w:r w:rsidR="00C64CDB">
        <w:rPr>
          <w:rFonts w:eastAsia="MS Mincho"/>
          <w:bCs/>
        </w:rPr>
        <w:t>F</w:t>
      </w:r>
      <w:r w:rsidR="0012209C">
        <w:rPr>
          <w:rFonts w:eastAsia="MS Mincho"/>
          <w:bCs/>
        </w:rPr>
        <w:t xml:space="preserve">igure </w:t>
      </w:r>
      <w:r w:rsidR="00C64CDB">
        <w:rPr>
          <w:rFonts w:eastAsia="MS Mincho"/>
          <w:bCs/>
        </w:rPr>
        <w:t>1</w:t>
      </w:r>
      <w:r w:rsidR="00C0745B">
        <w:rPr>
          <w:rFonts w:eastAsia="MS Mincho"/>
          <w:bCs/>
        </w:rPr>
        <w:t>.</w:t>
      </w:r>
    </w:p>
    <w:p w14:paraId="2A9F583D" w14:textId="4A8FAF12" w:rsidR="0079106A" w:rsidRDefault="0012209C" w:rsidP="005A029D">
      <w:pPr>
        <w:rPr>
          <w:rFonts w:eastAsia="MS Mincho"/>
          <w:bCs/>
        </w:rPr>
      </w:pPr>
      <w:r>
        <w:rPr>
          <w:rFonts w:eastAsia="MS Mincho"/>
          <w:bCs/>
          <w:noProof/>
        </w:rPr>
        <mc:AlternateContent>
          <mc:Choice Requires="wpg">
            <w:drawing>
              <wp:anchor distT="0" distB="0" distL="114300" distR="114300" simplePos="0" relativeHeight="251658242" behindDoc="0" locked="0" layoutInCell="1" allowOverlap="1" wp14:anchorId="2B87DFF4" wp14:editId="357E39E3">
                <wp:simplePos x="0" y="0"/>
                <wp:positionH relativeFrom="column">
                  <wp:posOffset>316865</wp:posOffset>
                </wp:positionH>
                <wp:positionV relativeFrom="paragraph">
                  <wp:posOffset>149225</wp:posOffset>
                </wp:positionV>
                <wp:extent cx="5734050" cy="1314450"/>
                <wp:effectExtent l="0" t="0" r="38100" b="19050"/>
                <wp:wrapNone/>
                <wp:docPr id="13" name="Group 13"/>
                <wp:cNvGraphicFramePr/>
                <a:graphic xmlns:a="http://schemas.openxmlformats.org/drawingml/2006/main">
                  <a:graphicData uri="http://schemas.microsoft.com/office/word/2010/wordprocessingGroup">
                    <wpg:wgp>
                      <wpg:cNvGrpSpPr/>
                      <wpg:grpSpPr>
                        <a:xfrm>
                          <a:off x="0" y="0"/>
                          <a:ext cx="5734050" cy="1314450"/>
                          <a:chOff x="0" y="-146050"/>
                          <a:chExt cx="5708650" cy="1314450"/>
                        </a:xfrm>
                      </wpg:grpSpPr>
                      <wps:wsp>
                        <wps:cNvPr id="1" name="Arrow: Right 1"/>
                        <wps:cNvSpPr/>
                        <wps:spPr>
                          <a:xfrm>
                            <a:off x="0" y="260350"/>
                            <a:ext cx="647700" cy="152400"/>
                          </a:xfrm>
                          <a:prstGeom prst="rightArrow">
                            <a:avLst/>
                          </a:prstGeom>
                          <a:solidFill>
                            <a:srgbClr val="0070C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2" name="Group 12"/>
                        <wpg:cNvGrpSpPr/>
                        <wpg:grpSpPr>
                          <a:xfrm>
                            <a:off x="660400" y="-146050"/>
                            <a:ext cx="5048250" cy="1314450"/>
                            <a:chOff x="0" y="-146050"/>
                            <a:chExt cx="5048250" cy="1314450"/>
                          </a:xfrm>
                        </wpg:grpSpPr>
                        <wpg:grpSp>
                          <wpg:cNvPr id="11" name="Group 11"/>
                          <wpg:cNvGrpSpPr/>
                          <wpg:grpSpPr>
                            <a:xfrm>
                              <a:off x="0" y="-146050"/>
                              <a:ext cx="4375150" cy="1314450"/>
                              <a:chOff x="0" y="-146050"/>
                              <a:chExt cx="4375150" cy="1314450"/>
                            </a:xfrm>
                          </wpg:grpSpPr>
                          <wps:wsp>
                            <wps:cNvPr id="2" name="Text Box 2"/>
                            <wps:cNvSpPr txBox="1"/>
                            <wps:spPr>
                              <a:xfrm>
                                <a:off x="0" y="25400"/>
                                <a:ext cx="844550" cy="590550"/>
                              </a:xfrm>
                              <a:prstGeom prst="rect">
                                <a:avLst/>
                              </a:prstGeom>
                              <a:solidFill>
                                <a:schemeClr val="accent2">
                                  <a:lumMod val="40000"/>
                                  <a:lumOff val="60000"/>
                                </a:schemeClr>
                              </a:solidFill>
                              <a:ln w="6350">
                                <a:solidFill>
                                  <a:schemeClr val="accent2">
                                    <a:lumMod val="40000"/>
                                    <a:lumOff val="60000"/>
                                  </a:schemeClr>
                                </a:solidFill>
                              </a:ln>
                            </wps:spPr>
                            <wps:txbx>
                              <w:txbxContent>
                                <w:p w14:paraId="5129CC72" w14:textId="0A0015D4" w:rsidR="002A2D4C" w:rsidRPr="00241DAF" w:rsidRDefault="002A2D4C">
                                  <w:pPr>
                                    <w:rPr>
                                      <w:rFonts w:ascii="Arial" w:hAnsi="Arial" w:cs="Arial"/>
                                      <w:sz w:val="18"/>
                                      <w:szCs w:val="18"/>
                                      <w:lang w:val="en-US"/>
                                    </w:rPr>
                                  </w:pPr>
                                  <w:r w:rsidRPr="00241DAF">
                                    <w:rPr>
                                      <w:rFonts w:ascii="Arial" w:hAnsi="Arial" w:cs="Arial"/>
                                      <w:sz w:val="18"/>
                                      <w:szCs w:val="18"/>
                                      <w:lang w:val="en-US"/>
                                    </w:rPr>
                                    <w:t xml:space="preserve">Extract the First Path coefficient </w:t>
                                  </w:r>
                                  <w:r w:rsidRPr="00241DAF">
                                    <w:rPr>
                                      <w:rFonts w:ascii="Arial" w:hAnsi="Arial" w:cs="Arial"/>
                                      <w:b/>
                                      <w:bCs/>
                                      <w:sz w:val="18"/>
                                      <w:szCs w:val="18"/>
                                      <w:lang w:val="en-US"/>
                                    </w:rPr>
                                    <w: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Arrow: Right 5"/>
                            <wps:cNvSpPr/>
                            <wps:spPr>
                              <a:xfrm>
                                <a:off x="863600" y="260350"/>
                                <a:ext cx="647700" cy="152400"/>
                              </a:xfrm>
                              <a:prstGeom prst="rightArrow">
                                <a:avLst/>
                              </a:prstGeom>
                              <a:solidFill>
                                <a:srgbClr val="0070C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Text Box 6"/>
                            <wps:cNvSpPr txBox="1"/>
                            <wps:spPr>
                              <a:xfrm>
                                <a:off x="1524000" y="-133350"/>
                                <a:ext cx="1092200" cy="1263650"/>
                              </a:xfrm>
                              <a:prstGeom prst="rect">
                                <a:avLst/>
                              </a:prstGeom>
                              <a:solidFill>
                                <a:schemeClr val="accent2">
                                  <a:lumMod val="40000"/>
                                  <a:lumOff val="60000"/>
                                </a:schemeClr>
                              </a:solidFill>
                              <a:ln w="6350">
                                <a:solidFill>
                                  <a:schemeClr val="accent2">
                                    <a:lumMod val="60000"/>
                                    <a:lumOff val="40000"/>
                                  </a:schemeClr>
                                </a:solidFill>
                              </a:ln>
                            </wps:spPr>
                            <wps:txbx>
                              <w:txbxContent>
                                <w:p w14:paraId="3EA87B2C" w14:textId="1EBA86EB" w:rsidR="002A2D4C" w:rsidRPr="00241DAF" w:rsidRDefault="002A2D4C" w:rsidP="00A14C71">
                                  <w:pPr>
                                    <w:rPr>
                                      <w:rFonts w:ascii="Arial" w:hAnsi="Arial" w:cs="Arial"/>
                                      <w:sz w:val="18"/>
                                      <w:szCs w:val="18"/>
                                      <w:lang w:val="en-US"/>
                                    </w:rPr>
                                  </w:pPr>
                                  <w:r w:rsidRPr="00241DAF">
                                    <w:rPr>
                                      <w:rFonts w:ascii="Arial" w:hAnsi="Arial" w:cs="Arial"/>
                                      <w:sz w:val="18"/>
                                      <w:szCs w:val="18"/>
                                      <w:lang w:val="en-US"/>
                                    </w:rPr>
                                    <w:t>Calculate the zenith of arrival Z-</w:t>
                                  </w:r>
                                  <w:proofErr w:type="spellStart"/>
                                  <w:r w:rsidRPr="00241DAF">
                                    <w:rPr>
                                      <w:rFonts w:ascii="Arial" w:hAnsi="Arial" w:cs="Arial"/>
                                      <w:sz w:val="18"/>
                                      <w:szCs w:val="18"/>
                                      <w:lang w:val="en-US"/>
                                    </w:rPr>
                                    <w:t>AoA</w:t>
                                  </w:r>
                                  <w:proofErr w:type="spellEnd"/>
                                  <w:r w:rsidRPr="00241DAF">
                                    <w:rPr>
                                      <w:rFonts w:ascii="Arial" w:hAnsi="Arial" w:cs="Arial"/>
                                      <w:sz w:val="18"/>
                                      <w:szCs w:val="18"/>
                                      <w:lang w:val="en-US"/>
                                    </w:rPr>
                                    <w:t>, and uncertainty of Z-</w:t>
                                  </w:r>
                                  <w:proofErr w:type="spellStart"/>
                                  <w:r w:rsidRPr="00241DAF">
                                    <w:rPr>
                                      <w:rFonts w:ascii="Arial" w:hAnsi="Arial" w:cs="Arial"/>
                                      <w:sz w:val="18"/>
                                      <w:szCs w:val="18"/>
                                      <w:lang w:val="en-US"/>
                                    </w:rPr>
                                    <w:t>AoAs</w:t>
                                  </w:r>
                                  <w:proofErr w:type="spellEnd"/>
                                  <w:r w:rsidRPr="00241DAF">
                                    <w:rPr>
                                      <w:rFonts w:ascii="Arial" w:hAnsi="Arial" w:cs="Arial"/>
                                      <w:sz w:val="18"/>
                                      <w:szCs w:val="18"/>
                                      <w:lang w:val="en-US"/>
                                    </w:rPr>
                                    <w:t xml:space="preserve"> at different Rx array columns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Text Box 7"/>
                            <wps:cNvSpPr txBox="1"/>
                            <wps:spPr>
                              <a:xfrm>
                                <a:off x="3282950" y="-146050"/>
                                <a:ext cx="1092200" cy="1314450"/>
                              </a:xfrm>
                              <a:prstGeom prst="rect">
                                <a:avLst/>
                              </a:prstGeom>
                              <a:solidFill>
                                <a:schemeClr val="accent2">
                                  <a:lumMod val="40000"/>
                                  <a:lumOff val="60000"/>
                                </a:schemeClr>
                              </a:solidFill>
                              <a:ln w="6350">
                                <a:solidFill>
                                  <a:schemeClr val="accent2">
                                    <a:lumMod val="40000"/>
                                    <a:lumOff val="60000"/>
                                  </a:schemeClr>
                                </a:solidFill>
                              </a:ln>
                            </wps:spPr>
                            <wps:txbx>
                              <w:txbxContent>
                                <w:p w14:paraId="41C5BEA9" w14:textId="40D1A6A8" w:rsidR="002A2D4C" w:rsidRPr="00241DAF" w:rsidRDefault="002A2D4C" w:rsidP="00A14C71">
                                  <w:pPr>
                                    <w:rPr>
                                      <w:rFonts w:ascii="Arial" w:hAnsi="Arial" w:cs="Arial"/>
                                      <w:sz w:val="18"/>
                                      <w:szCs w:val="18"/>
                                      <w:lang w:val="en-US"/>
                                    </w:rPr>
                                  </w:pPr>
                                  <w:r w:rsidRPr="00241DAF">
                                    <w:rPr>
                                      <w:rFonts w:ascii="Arial" w:hAnsi="Arial" w:cs="Arial"/>
                                      <w:sz w:val="18"/>
                                      <w:szCs w:val="18"/>
                                      <w:lang w:val="en-US"/>
                                    </w:rPr>
                                    <w:t>Calculate the azimuth of arrival A-</w:t>
                                  </w:r>
                                  <w:proofErr w:type="spellStart"/>
                                  <w:r w:rsidRPr="00241DAF">
                                    <w:rPr>
                                      <w:rFonts w:ascii="Arial" w:hAnsi="Arial" w:cs="Arial"/>
                                      <w:sz w:val="18"/>
                                      <w:szCs w:val="18"/>
                                      <w:lang w:val="en-US"/>
                                    </w:rPr>
                                    <w:t>AoA</w:t>
                                  </w:r>
                                  <w:proofErr w:type="spellEnd"/>
                                  <w:r w:rsidRPr="00241DAF">
                                    <w:rPr>
                                      <w:rFonts w:ascii="Arial" w:hAnsi="Arial" w:cs="Arial"/>
                                      <w:sz w:val="18"/>
                                      <w:szCs w:val="18"/>
                                      <w:lang w:val="en-US"/>
                                    </w:rPr>
                                    <w:t xml:space="preserve"> and uncertainty of Z-</w:t>
                                  </w:r>
                                  <w:proofErr w:type="spellStart"/>
                                  <w:r w:rsidRPr="00241DAF">
                                    <w:rPr>
                                      <w:rFonts w:ascii="Arial" w:hAnsi="Arial" w:cs="Arial"/>
                                      <w:sz w:val="18"/>
                                      <w:szCs w:val="18"/>
                                      <w:lang w:val="en-US"/>
                                    </w:rPr>
                                    <w:t>AoAs</w:t>
                                  </w:r>
                                  <w:proofErr w:type="spellEnd"/>
                                  <w:r w:rsidRPr="00241DAF">
                                    <w:rPr>
                                      <w:rFonts w:ascii="Arial" w:hAnsi="Arial" w:cs="Arial"/>
                                      <w:sz w:val="18"/>
                                      <w:szCs w:val="18"/>
                                      <w:lang w:val="en-US"/>
                                    </w:rPr>
                                    <w:t xml:space="preserve"> at different Rx array columns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Arrow: Right 8"/>
                            <wps:cNvSpPr/>
                            <wps:spPr>
                              <a:xfrm>
                                <a:off x="2641600" y="273050"/>
                                <a:ext cx="647700" cy="152400"/>
                              </a:xfrm>
                              <a:prstGeom prst="rightArrow">
                                <a:avLst/>
                              </a:prstGeom>
                              <a:solidFill>
                                <a:srgbClr val="0070C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9" name="Arrow: Right 9"/>
                          <wps:cNvSpPr/>
                          <wps:spPr>
                            <a:xfrm>
                              <a:off x="4400550" y="317500"/>
                              <a:ext cx="647700" cy="152400"/>
                            </a:xfrm>
                            <a:prstGeom prst="rightArrow">
                              <a:avLst/>
                            </a:prstGeom>
                            <a:solidFill>
                              <a:srgbClr val="0070C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00DC2483">
              <v:group id="Group 13" style="position:absolute;margin-left:24.95pt;margin-top:11.75pt;width:451.5pt;height:103.5pt;z-index:251658242;mso-width-relative:margin;mso-height-relative:margin" coordsize="57086,13144" coordorigin=",-1460" o:spid="_x0000_s1026" w14:anchorId="2B87DF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textboxrect="0,@1,@6,@2" o:connecttype="custom" o:connectlocs="@0,0;0,10800;@0,21600;21600,10800" o:connectangles="270,180,90,0"/>
                  <v:handles>
                    <v:h position="#0,#1" xrange="0,21600" yrange="0,10800"/>
                  </v:handles>
                </v:shapetype>
                <v:shape id="Arrow: Right 1" style="position:absolute;top:2603;width:6477;height:1524;visibility:visible;mso-wrap-style:square;v-text-anchor:middle" o:spid="_x0000_s1027" fillcolor="#0070c0" strokecolor="#0070c0" strokeweight="1pt" type="#_x0000_t13" adj="19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"/>
                <v:group id="Group 12" style="position:absolute;left:6604;top:-1460;width:50482;height:13144" coordsize="50482,13144" coordorigin=",-1460" o:spid="_x0000_s1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group id="Group 11" style="position:absolute;top:-1460;width:43751;height:13144" coordsize="43751,13144" coordorigin=",-1460"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type id="_x0000_t202" coordsize="21600,21600" o:spt="202" path="m,l,21600r21600,l21600,xe">
                      <v:stroke joinstyle="miter"/>
                      <v:path gradientshapeok="t" o:connecttype="rect"/>
                    </v:shapetype>
                    <v:shape id="Text Box 2" style="position:absolute;top:254;width:8445;height:5905;visibility:visible;mso-wrap-style:square;v-text-anchor:top" o:spid="_x0000_s1030" fillcolor="#f7caac [1301]" strokecolor="#f7caac [1301]"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">
                      <v:textbox>
                        <w:txbxContent>
                          <w:p w:rsidRPr="00241DAF" w:rsidR="002A2D4C" w:rsidRDefault="002A2D4C" w14:paraId="005F48D0" w14:textId="0A0015D4">
                            <w:pPr>
                              <w:rPr>
                                <w:rFonts w:ascii="Arial" w:hAnsi="Arial" w:cs="Arial"/>
                                <w:sz w:val="18"/>
                                <w:szCs w:val="18"/>
                                <w:lang w:val="en-US"/>
                              </w:rPr>
                            </w:pPr>
                            <w:r w:rsidRPr="00241DAF">
                              <w:rPr>
                                <w:rFonts w:ascii="Arial" w:hAnsi="Arial" w:cs="Arial"/>
                                <w:sz w:val="18"/>
                                <w:szCs w:val="18"/>
                                <w:lang w:val="en-US"/>
                              </w:rPr>
                              <w:t xml:space="preserve">Extract the First Path coefficient </w:t>
                            </w:r>
                            <w:r w:rsidRPr="00241DAF">
                              <w:rPr>
                                <w:rFonts w:ascii="Arial" w:hAnsi="Arial" w:cs="Arial"/>
                                <w:b/>
                                <w:bCs/>
                                <w:sz w:val="18"/>
                                <w:szCs w:val="18"/>
                                <w:lang w:val="en-US"/>
                              </w:rPr>
                              <w:t>H</w:t>
                            </w:r>
                          </w:p>
                        </w:txbxContent>
                      </v:textbox>
                    </v:shape>
                    <v:shape id="Arrow: Right 5" style="position:absolute;left:8636;top:2603;width:6477;height:1524;visibility:visible;mso-wrap-style:square;v-text-anchor:middle" o:spid="_x0000_s1031" fillcolor="#0070c0" strokecolor="#0070c0" strokeweight="1pt" type="#_x0000_t13" adj="19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"/>
                    <v:shape id="Text Box 6" style="position:absolute;left:15240;top:-1333;width:10922;height:12636;visibility:visible;mso-wrap-style:square;v-text-anchor:top" o:spid="_x0000_s1032" fillcolor="#f7caac [1301]" strokecolor="#f4b083 [1941]"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">
                      <v:textbox>
                        <w:txbxContent>
                          <w:p w:rsidRPr="00241DAF" w:rsidR="002A2D4C" w:rsidP="00A14C71" w:rsidRDefault="002A2D4C" w14:paraId="0A955D67" w14:textId="1EBA86EB">
                            <w:pPr>
                              <w:rPr>
                                <w:rFonts w:ascii="Arial" w:hAnsi="Arial" w:cs="Arial"/>
                                <w:sz w:val="18"/>
                                <w:szCs w:val="18"/>
                                <w:lang w:val="en-US"/>
                              </w:rPr>
                            </w:pPr>
                            <w:r w:rsidRPr="00241DAF">
                              <w:rPr>
                                <w:rFonts w:ascii="Arial" w:hAnsi="Arial" w:cs="Arial"/>
                                <w:sz w:val="18"/>
                                <w:szCs w:val="18"/>
                                <w:lang w:val="en-US"/>
                              </w:rPr>
                              <w:t>Calculate the zenith of arrival Z-</w:t>
                            </w:r>
                            <w:proofErr w:type="spellStart"/>
                            <w:r w:rsidRPr="00241DAF">
                              <w:rPr>
                                <w:rFonts w:ascii="Arial" w:hAnsi="Arial" w:cs="Arial"/>
                                <w:sz w:val="18"/>
                                <w:szCs w:val="18"/>
                                <w:lang w:val="en-US"/>
                              </w:rPr>
                              <w:t>AoA</w:t>
                            </w:r>
                            <w:proofErr w:type="spellEnd"/>
                            <w:r w:rsidRPr="00241DAF">
                              <w:rPr>
                                <w:rFonts w:ascii="Arial" w:hAnsi="Arial" w:cs="Arial"/>
                                <w:sz w:val="18"/>
                                <w:szCs w:val="18"/>
                                <w:lang w:val="en-US"/>
                              </w:rPr>
                              <w:t>, and uncertainty of Z-</w:t>
                            </w:r>
                            <w:proofErr w:type="spellStart"/>
                            <w:r w:rsidRPr="00241DAF">
                              <w:rPr>
                                <w:rFonts w:ascii="Arial" w:hAnsi="Arial" w:cs="Arial"/>
                                <w:sz w:val="18"/>
                                <w:szCs w:val="18"/>
                                <w:lang w:val="en-US"/>
                              </w:rPr>
                              <w:t>AoAs</w:t>
                            </w:r>
                            <w:proofErr w:type="spellEnd"/>
                            <w:r w:rsidRPr="00241DAF">
                              <w:rPr>
                                <w:rFonts w:ascii="Arial" w:hAnsi="Arial" w:cs="Arial"/>
                                <w:sz w:val="18"/>
                                <w:szCs w:val="18"/>
                                <w:lang w:val="en-US"/>
                              </w:rPr>
                              <w:t xml:space="preserve"> at different Rx array columns</w:t>
                            </w:r>
                          </w:p>
                        </w:txbxContent>
                      </v:textbox>
                    </v:shape>
                    <v:shape id="Text Box 7" style="position:absolute;left:32829;top:-1460;width:10922;height:13144;visibility:visible;mso-wrap-style:square;v-text-anchor:top" o:spid="_x0000_s1033" fillcolor="#f7caac [1301]" strokecolor="#f7caac [1301]"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">
                      <v:textbox>
                        <w:txbxContent>
                          <w:p w:rsidRPr="00241DAF" w:rsidR="002A2D4C" w:rsidP="00A14C71" w:rsidRDefault="002A2D4C" w14:paraId="7B8599FB" w14:textId="40D1A6A8">
                            <w:pPr>
                              <w:rPr>
                                <w:rFonts w:ascii="Arial" w:hAnsi="Arial" w:cs="Arial"/>
                                <w:sz w:val="18"/>
                                <w:szCs w:val="18"/>
                                <w:lang w:val="en-US"/>
                              </w:rPr>
                            </w:pPr>
                            <w:r w:rsidRPr="00241DAF">
                              <w:rPr>
                                <w:rFonts w:ascii="Arial" w:hAnsi="Arial" w:cs="Arial"/>
                                <w:sz w:val="18"/>
                                <w:szCs w:val="18"/>
                                <w:lang w:val="en-US"/>
                              </w:rPr>
                              <w:t>Calculate the azimuth of arrival A-</w:t>
                            </w:r>
                            <w:proofErr w:type="spellStart"/>
                            <w:r w:rsidRPr="00241DAF">
                              <w:rPr>
                                <w:rFonts w:ascii="Arial" w:hAnsi="Arial" w:cs="Arial"/>
                                <w:sz w:val="18"/>
                                <w:szCs w:val="18"/>
                                <w:lang w:val="en-US"/>
                              </w:rPr>
                              <w:t>AoA</w:t>
                            </w:r>
                            <w:proofErr w:type="spellEnd"/>
                            <w:r w:rsidRPr="00241DAF">
                              <w:rPr>
                                <w:rFonts w:ascii="Arial" w:hAnsi="Arial" w:cs="Arial"/>
                                <w:sz w:val="18"/>
                                <w:szCs w:val="18"/>
                                <w:lang w:val="en-US"/>
                              </w:rPr>
                              <w:t xml:space="preserve"> and uncertainty of Z-</w:t>
                            </w:r>
                            <w:proofErr w:type="spellStart"/>
                            <w:r w:rsidRPr="00241DAF">
                              <w:rPr>
                                <w:rFonts w:ascii="Arial" w:hAnsi="Arial" w:cs="Arial"/>
                                <w:sz w:val="18"/>
                                <w:szCs w:val="18"/>
                                <w:lang w:val="en-US"/>
                              </w:rPr>
                              <w:t>AoAs</w:t>
                            </w:r>
                            <w:proofErr w:type="spellEnd"/>
                            <w:r w:rsidRPr="00241DAF">
                              <w:rPr>
                                <w:rFonts w:ascii="Arial" w:hAnsi="Arial" w:cs="Arial"/>
                                <w:sz w:val="18"/>
                                <w:szCs w:val="18"/>
                                <w:lang w:val="en-US"/>
                              </w:rPr>
                              <w:t xml:space="preserve"> at different Rx array columns</w:t>
                            </w:r>
                          </w:p>
                        </w:txbxContent>
                      </v:textbox>
                    </v:shape>
                    <v:shape id="Arrow: Right 8" style="position:absolute;left:26416;top:2730;width:6477;height:1524;visibility:visible;mso-wrap-style:square;v-text-anchor:middle" o:spid="_x0000_s1034" fillcolor="#0070c0" strokecolor="#0070c0" strokeweight="1pt" type="#_x0000_t13" adj="19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"/>
                  </v:group>
                  <v:shape id="Arrow: Right 9" style="position:absolute;left:44005;top:3175;width:6477;height:1524;visibility:visible;mso-wrap-style:square;v-text-anchor:middle" o:spid="_x0000_s1035" fillcolor="#0070c0" strokecolor="#0070c0" strokeweight="1pt" type="#_x0000_t13" adj="19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"/>
                </v:group>
              </v:group>
            </w:pict>
          </mc:Fallback>
        </mc:AlternateContent>
      </w:r>
      <w:r w:rsidR="002B7FD8">
        <w:rPr>
          <w:rFonts w:eastAsia="MS Mincho"/>
          <w:bCs/>
          <w:noProof/>
        </w:rPr>
        <mc:AlternateContent>
          <mc:Choice Requires="wps">
            <w:drawing>
              <wp:anchor distT="0" distB="0" distL="114300" distR="114300" simplePos="0" relativeHeight="251658240" behindDoc="0" locked="0" layoutInCell="1" allowOverlap="1" wp14:anchorId="5AAE4BE1" wp14:editId="0F18B169">
                <wp:simplePos x="0" y="0"/>
                <wp:positionH relativeFrom="column">
                  <wp:posOffset>31115</wp:posOffset>
                </wp:positionH>
                <wp:positionV relativeFrom="paragraph">
                  <wp:posOffset>96520</wp:posOffset>
                </wp:positionV>
                <wp:extent cx="996950" cy="46990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996950" cy="469900"/>
                        </a:xfrm>
                        <a:prstGeom prst="rect">
                          <a:avLst/>
                        </a:prstGeom>
                        <a:noFill/>
                        <a:ln w="6350">
                          <a:noFill/>
                        </a:ln>
                      </wps:spPr>
                      <wps:txbx>
                        <w:txbxContent>
                          <w:p w14:paraId="19F8B48D" w14:textId="23640113" w:rsidR="002A2D4C" w:rsidRPr="00A14C71" w:rsidRDefault="002A2D4C">
                            <w:pPr>
                              <w:rPr>
                                <w:rFonts w:ascii="Arial" w:hAnsi="Arial" w:cs="Arial"/>
                                <w:sz w:val="18"/>
                                <w:szCs w:val="18"/>
                                <w:lang w:val="en-US"/>
                              </w:rPr>
                            </w:pPr>
                            <w:r w:rsidRPr="00A14C71">
                              <w:rPr>
                                <w:rFonts w:ascii="Arial" w:hAnsi="Arial" w:cs="Arial"/>
                                <w:sz w:val="18"/>
                                <w:szCs w:val="18"/>
                                <w:lang w:val="en-US"/>
                              </w:rPr>
                              <w:t>Received signal at different array elements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0F440546">
              <v:shape id="Text Box 3" style="position:absolute;margin-left:2.45pt;margin-top:7.6pt;width:78.5pt;height:3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" w14:anchorId="5AAE4BE1">
                <v:textbox>
                  <w:txbxContent>
                    <w:p w:rsidRPr="00A14C71" w:rsidR="002A2D4C" w:rsidRDefault="002A2D4C" w14:paraId="67EB8499" w14:textId="23640113">
                      <w:pPr>
                        <w:rPr>
                          <w:rFonts w:ascii="Arial" w:hAnsi="Arial" w:cs="Arial"/>
                          <w:sz w:val="18"/>
                          <w:szCs w:val="18"/>
                          <w:lang w:val="en-US"/>
                        </w:rPr>
                      </w:pPr>
                      <w:r w:rsidRPr="00A14C71">
                        <w:rPr>
                          <w:rFonts w:ascii="Arial" w:hAnsi="Arial" w:cs="Arial"/>
                          <w:sz w:val="18"/>
                          <w:szCs w:val="18"/>
                          <w:lang w:val="en-US"/>
                        </w:rPr>
                        <w:t>Received signal at different array elements</w:t>
                      </w:r>
                    </w:p>
                  </w:txbxContent>
                </v:textbox>
              </v:shape>
            </w:pict>
          </mc:Fallback>
        </mc:AlternateContent>
      </w:r>
    </w:p>
    <w:p w14:paraId="785C54F9" w14:textId="3C9E290B" w:rsidR="0079106A" w:rsidRDefault="00A14C71" w:rsidP="005A029D">
      <w:pPr>
        <w:rPr>
          <w:rFonts w:eastAsia="MS Mincho"/>
          <w:bCs/>
        </w:rPr>
      </w:pPr>
      <w:r>
        <w:rPr>
          <w:rFonts w:eastAsia="MS Mincho"/>
          <w:bCs/>
          <w:noProof/>
        </w:rPr>
        <mc:AlternateContent>
          <mc:Choice Requires="wps">
            <w:drawing>
              <wp:anchor distT="0" distB="0" distL="114300" distR="114300" simplePos="0" relativeHeight="251658243" behindDoc="0" locked="0" layoutInCell="1" allowOverlap="1" wp14:anchorId="0D474E33" wp14:editId="33043684">
                <wp:simplePos x="0" y="0"/>
                <wp:positionH relativeFrom="column">
                  <wp:posOffset>5454015</wp:posOffset>
                </wp:positionH>
                <wp:positionV relativeFrom="paragraph">
                  <wp:posOffset>5715</wp:posOffset>
                </wp:positionV>
                <wp:extent cx="946150" cy="501650"/>
                <wp:effectExtent l="0" t="0" r="0" b="0"/>
                <wp:wrapNone/>
                <wp:docPr id="10" name="Text Box 10"/>
                <wp:cNvGraphicFramePr/>
                <a:graphic xmlns:a="http://schemas.openxmlformats.org/drawingml/2006/main">
                  <a:graphicData uri="http://schemas.microsoft.com/office/word/2010/wordprocessingShape">
                    <wps:wsp>
                      <wps:cNvSpPr txBox="1"/>
                      <wps:spPr>
                        <a:xfrm flipH="1">
                          <a:off x="0" y="0"/>
                          <a:ext cx="946150" cy="501650"/>
                        </a:xfrm>
                        <a:prstGeom prst="rect">
                          <a:avLst/>
                        </a:prstGeom>
                        <a:noFill/>
                        <a:ln w="6350">
                          <a:noFill/>
                        </a:ln>
                      </wps:spPr>
                      <wps:txbx>
                        <w:txbxContent>
                          <w:p w14:paraId="310ACF86" w14:textId="28888AEC" w:rsidR="002A2D4C" w:rsidRPr="002B7FD8" w:rsidRDefault="002A2D4C" w:rsidP="00A14C71">
                            <w:pPr>
                              <w:rPr>
                                <w:rFonts w:ascii="Arial" w:hAnsi="Arial" w:cs="Arial"/>
                                <w:sz w:val="18"/>
                                <w:szCs w:val="18"/>
                                <w:lang w:val="en-US"/>
                              </w:rPr>
                            </w:pPr>
                            <w:r w:rsidRPr="002B7FD8">
                              <w:rPr>
                                <w:rFonts w:ascii="Arial" w:hAnsi="Arial" w:cs="Arial"/>
                                <w:sz w:val="18"/>
                                <w:szCs w:val="18"/>
                                <w:lang w:val="en-US"/>
                              </w:rPr>
                              <w:t>A-</w:t>
                            </w:r>
                            <w:proofErr w:type="spellStart"/>
                            <w:r w:rsidRPr="002B7FD8">
                              <w:rPr>
                                <w:rFonts w:ascii="Arial" w:hAnsi="Arial" w:cs="Arial"/>
                                <w:sz w:val="18"/>
                                <w:szCs w:val="18"/>
                                <w:lang w:val="en-US"/>
                              </w:rPr>
                              <w:t>AoA</w:t>
                            </w:r>
                            <w:proofErr w:type="spellEnd"/>
                            <w:r w:rsidRPr="002B7FD8">
                              <w:rPr>
                                <w:rFonts w:ascii="Arial" w:hAnsi="Arial" w:cs="Arial"/>
                                <w:sz w:val="18"/>
                                <w:szCs w:val="18"/>
                                <w:lang w:val="en-US"/>
                              </w:rPr>
                              <w:t xml:space="preserve"> (Z-</w:t>
                            </w:r>
                            <w:proofErr w:type="spellStart"/>
                            <w:r w:rsidRPr="002B7FD8">
                              <w:rPr>
                                <w:rFonts w:ascii="Arial" w:hAnsi="Arial" w:cs="Arial"/>
                                <w:sz w:val="18"/>
                                <w:szCs w:val="18"/>
                                <w:lang w:val="en-US"/>
                              </w:rPr>
                              <w:t>AoA</w:t>
                            </w:r>
                            <w:proofErr w:type="spellEnd"/>
                            <w:r w:rsidRPr="002B7FD8">
                              <w:rPr>
                                <w:rFonts w:ascii="Arial" w:hAnsi="Arial" w:cs="Arial"/>
                                <w:sz w:val="18"/>
                                <w:szCs w:val="18"/>
                                <w:lang w:val="en-US"/>
                              </w:rPr>
                              <w:t>) reporting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5BE9BA23">
              <v:shape id="Text Box 10" style="position:absolute;margin-left:429.45pt;margin-top:.45pt;width:74.5pt;height:39.5pt;flip:x;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7"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" w14:anchorId="0D474E33">
                <v:textbox>
                  <w:txbxContent>
                    <w:p w:rsidRPr="002B7FD8" w:rsidR="002A2D4C" w:rsidP="00A14C71" w:rsidRDefault="002A2D4C" w14:paraId="235C160E" w14:textId="28888AEC">
                      <w:pPr>
                        <w:rPr>
                          <w:rFonts w:ascii="Arial" w:hAnsi="Arial" w:cs="Arial"/>
                          <w:sz w:val="18"/>
                          <w:szCs w:val="18"/>
                          <w:lang w:val="en-US"/>
                        </w:rPr>
                      </w:pPr>
                      <w:r w:rsidRPr="002B7FD8">
                        <w:rPr>
                          <w:rFonts w:ascii="Arial" w:hAnsi="Arial" w:cs="Arial"/>
                          <w:sz w:val="18"/>
                          <w:szCs w:val="18"/>
                          <w:lang w:val="en-US"/>
                        </w:rPr>
                        <w:t>A-</w:t>
                      </w:r>
                      <w:proofErr w:type="spellStart"/>
                      <w:r w:rsidRPr="002B7FD8">
                        <w:rPr>
                          <w:rFonts w:ascii="Arial" w:hAnsi="Arial" w:cs="Arial"/>
                          <w:sz w:val="18"/>
                          <w:szCs w:val="18"/>
                          <w:lang w:val="en-US"/>
                        </w:rPr>
                        <w:t>AoA</w:t>
                      </w:r>
                      <w:proofErr w:type="spellEnd"/>
                      <w:r w:rsidRPr="002B7FD8">
                        <w:rPr>
                          <w:rFonts w:ascii="Arial" w:hAnsi="Arial" w:cs="Arial"/>
                          <w:sz w:val="18"/>
                          <w:szCs w:val="18"/>
                          <w:lang w:val="en-US"/>
                        </w:rPr>
                        <w:t xml:space="preserve"> (Z-</w:t>
                      </w:r>
                      <w:proofErr w:type="spellStart"/>
                      <w:r w:rsidRPr="002B7FD8">
                        <w:rPr>
                          <w:rFonts w:ascii="Arial" w:hAnsi="Arial" w:cs="Arial"/>
                          <w:sz w:val="18"/>
                          <w:szCs w:val="18"/>
                          <w:lang w:val="en-US"/>
                        </w:rPr>
                        <w:t>AoA</w:t>
                      </w:r>
                      <w:proofErr w:type="spellEnd"/>
                      <w:r w:rsidRPr="002B7FD8">
                        <w:rPr>
                          <w:rFonts w:ascii="Arial" w:hAnsi="Arial" w:cs="Arial"/>
                          <w:sz w:val="18"/>
                          <w:szCs w:val="18"/>
                          <w:lang w:val="en-US"/>
                        </w:rPr>
                        <w:t>) reporting</w:t>
                      </w:r>
                    </w:p>
                  </w:txbxContent>
                </v:textbox>
              </v:shape>
            </w:pict>
          </mc:Fallback>
        </mc:AlternateContent>
      </w:r>
    </w:p>
    <w:p w14:paraId="47513149" w14:textId="7C4A2088" w:rsidR="0079106A" w:rsidRDefault="00A14C71" w:rsidP="005A029D">
      <w:pPr>
        <w:rPr>
          <w:rFonts w:eastAsia="MS Mincho"/>
          <w:bCs/>
        </w:rPr>
      </w:pPr>
      <w:r>
        <w:rPr>
          <w:rFonts w:eastAsia="MS Mincho"/>
          <w:bCs/>
          <w:noProof/>
        </w:rPr>
        <mc:AlternateContent>
          <mc:Choice Requires="wps">
            <w:drawing>
              <wp:anchor distT="0" distB="0" distL="114300" distR="114300" simplePos="0" relativeHeight="251658241" behindDoc="0" locked="0" layoutInCell="1" allowOverlap="1" wp14:anchorId="0ECE6627" wp14:editId="3F796311">
                <wp:simplePos x="0" y="0"/>
                <wp:positionH relativeFrom="column">
                  <wp:posOffset>132715</wp:posOffset>
                </wp:positionH>
                <wp:positionV relativeFrom="paragraph">
                  <wp:posOffset>137795</wp:posOffset>
                </wp:positionV>
                <wp:extent cx="876300" cy="374650"/>
                <wp:effectExtent l="0" t="0" r="0" b="6350"/>
                <wp:wrapNone/>
                <wp:docPr id="4" name="Text Box 4"/>
                <wp:cNvGraphicFramePr/>
                <a:graphic xmlns:a="http://schemas.openxmlformats.org/drawingml/2006/main">
                  <a:graphicData uri="http://schemas.microsoft.com/office/word/2010/wordprocessingShape">
                    <wps:wsp>
                      <wps:cNvSpPr txBox="1"/>
                      <wps:spPr>
                        <a:xfrm flipH="1">
                          <a:off x="0" y="0"/>
                          <a:ext cx="876300" cy="374650"/>
                        </a:xfrm>
                        <a:prstGeom prst="rect">
                          <a:avLst/>
                        </a:prstGeom>
                        <a:noFill/>
                        <a:ln w="6350">
                          <a:noFill/>
                        </a:ln>
                      </wps:spPr>
                      <wps:txbx>
                        <w:txbxContent>
                          <w:p w14:paraId="7C1CE993" w14:textId="6131CC1D" w:rsidR="002A2D4C" w:rsidRPr="002B7FD8" w:rsidRDefault="002A2D4C" w:rsidP="00A14C71">
                            <w:pPr>
                              <w:rPr>
                                <w:rFonts w:ascii="Arial" w:hAnsi="Arial" w:cs="Arial"/>
                                <w:sz w:val="18"/>
                                <w:szCs w:val="18"/>
                                <w:lang w:val="en-US"/>
                              </w:rPr>
                            </w:pPr>
                            <w:r w:rsidRPr="002B7FD8">
                              <w:rPr>
                                <w:rFonts w:ascii="Arial" w:hAnsi="Arial" w:cs="Arial"/>
                                <w:sz w:val="18"/>
                                <w:szCs w:val="18"/>
                                <w:lang w:val="en-US"/>
                              </w:rPr>
                              <w:t>SRS configuration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3A82D232">
              <v:shape id="Text Box 4" style="position:absolute;margin-left:10.45pt;margin-top:10.85pt;width:69pt;height:29.5pt;flip:x;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8"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" w14:anchorId="0ECE6627">
                <v:textbox>
                  <w:txbxContent>
                    <w:p w:rsidRPr="002B7FD8" w:rsidR="002A2D4C" w:rsidP="00A14C71" w:rsidRDefault="002A2D4C" w14:paraId="4C8625CC" w14:textId="6131CC1D">
                      <w:pPr>
                        <w:rPr>
                          <w:rFonts w:ascii="Arial" w:hAnsi="Arial" w:cs="Arial"/>
                          <w:sz w:val="18"/>
                          <w:szCs w:val="18"/>
                          <w:lang w:val="en-US"/>
                        </w:rPr>
                      </w:pPr>
                      <w:r w:rsidRPr="002B7FD8">
                        <w:rPr>
                          <w:rFonts w:ascii="Arial" w:hAnsi="Arial" w:cs="Arial"/>
                          <w:sz w:val="18"/>
                          <w:szCs w:val="18"/>
                          <w:lang w:val="en-US"/>
                        </w:rPr>
                        <w:t>SRS configuration</w:t>
                      </w:r>
                    </w:p>
                  </w:txbxContent>
                </v:textbox>
              </v:shape>
            </w:pict>
          </mc:Fallback>
        </mc:AlternateContent>
      </w:r>
    </w:p>
    <w:p w14:paraId="7BEEFBD6" w14:textId="7C42D511" w:rsidR="0079106A" w:rsidRPr="009D680D" w:rsidRDefault="0079106A" w:rsidP="005A029D">
      <w:pPr>
        <w:rPr>
          <w:rFonts w:eastAsia="MS Mincho"/>
          <w:bCs/>
        </w:rPr>
      </w:pPr>
    </w:p>
    <w:p w14:paraId="190CAC62" w14:textId="77777777" w:rsidR="002B7FD8" w:rsidRDefault="002B7FD8" w:rsidP="005A029D">
      <w:pPr>
        <w:rPr>
          <w:rFonts w:eastAsia="MS Mincho"/>
          <w:b/>
          <w:lang w:val="en-US"/>
        </w:rPr>
      </w:pPr>
    </w:p>
    <w:p w14:paraId="6027E27A" w14:textId="05A4A1B5" w:rsidR="002B7FD8" w:rsidRPr="0012209C" w:rsidRDefault="002B7FD8" w:rsidP="005A029D">
      <w:pPr>
        <w:rPr>
          <w:rFonts w:eastAsia="MS Mincho"/>
          <w:b/>
          <w:sz w:val="18"/>
          <w:szCs w:val="18"/>
          <w:lang w:val="en-US"/>
        </w:rPr>
      </w:pPr>
    </w:p>
    <w:p w14:paraId="17DC436B" w14:textId="4828BC7C" w:rsidR="0012209C" w:rsidRPr="0012209C" w:rsidRDefault="0012209C" w:rsidP="0012209C">
      <w:pPr>
        <w:jc w:val="center"/>
        <w:rPr>
          <w:rFonts w:eastAsia="MS Mincho"/>
          <w:b/>
          <w:szCs w:val="22"/>
          <w:lang w:val="en-US"/>
        </w:rPr>
      </w:pPr>
      <w:r w:rsidRPr="0012209C">
        <w:rPr>
          <w:rFonts w:eastAsia="MS Mincho"/>
          <w:b/>
          <w:szCs w:val="22"/>
          <w:lang w:val="en-US"/>
        </w:rPr>
        <w:t xml:space="preserve">Figure </w:t>
      </w:r>
      <w:r w:rsidR="00C64CDB">
        <w:rPr>
          <w:rFonts w:eastAsia="MS Mincho"/>
          <w:b/>
          <w:szCs w:val="22"/>
          <w:lang w:val="en-US"/>
        </w:rPr>
        <w:t>1:</w:t>
      </w:r>
      <w:r w:rsidRPr="0012209C">
        <w:rPr>
          <w:rFonts w:eastAsia="MS Mincho"/>
          <w:b/>
          <w:szCs w:val="22"/>
          <w:lang w:val="en-US"/>
        </w:rPr>
        <w:t xml:space="preserve"> </w:t>
      </w:r>
      <w:r w:rsidR="00593F28">
        <w:rPr>
          <w:rFonts w:eastAsia="MS Mincho"/>
          <w:b/>
          <w:szCs w:val="22"/>
          <w:lang w:val="en-US"/>
        </w:rPr>
        <w:t xml:space="preserve">Block Diagram of </w:t>
      </w:r>
      <w:proofErr w:type="spellStart"/>
      <w:r w:rsidRPr="0012209C">
        <w:rPr>
          <w:rFonts w:eastAsia="MS Mincho"/>
          <w:b/>
          <w:szCs w:val="22"/>
          <w:lang w:val="en-US"/>
        </w:rPr>
        <w:t>AoA</w:t>
      </w:r>
      <w:proofErr w:type="spellEnd"/>
      <w:r w:rsidRPr="0012209C">
        <w:rPr>
          <w:rFonts w:eastAsia="MS Mincho"/>
          <w:b/>
          <w:szCs w:val="22"/>
          <w:lang w:val="en-US"/>
        </w:rPr>
        <w:t xml:space="preserve"> measurement.</w:t>
      </w:r>
    </w:p>
    <w:p w14:paraId="2664825E" w14:textId="3E9CAC3A" w:rsidR="00E66EF1" w:rsidRDefault="009411D4" w:rsidP="00E66EF1">
      <w:pPr>
        <w:rPr>
          <w:rFonts w:eastAsia="MS Mincho"/>
        </w:rPr>
      </w:pPr>
      <w:r>
        <w:rPr>
          <w:rFonts w:eastAsia="MS Mincho"/>
          <w:bCs/>
        </w:rPr>
        <w:t>After performing the UL-</w:t>
      </w:r>
      <w:proofErr w:type="spellStart"/>
      <w:r>
        <w:rPr>
          <w:rFonts w:eastAsia="MS Mincho"/>
          <w:bCs/>
        </w:rPr>
        <w:t>AoA</w:t>
      </w:r>
      <w:proofErr w:type="spellEnd"/>
      <w:r>
        <w:rPr>
          <w:rFonts w:eastAsia="MS Mincho"/>
          <w:bCs/>
        </w:rPr>
        <w:t xml:space="preserve"> measurement</w:t>
      </w:r>
      <w:r w:rsidR="005440B8">
        <w:rPr>
          <w:rFonts w:eastAsia="MS Mincho"/>
          <w:bCs/>
        </w:rPr>
        <w:t xml:space="preserve">, </w:t>
      </w:r>
      <w:proofErr w:type="spellStart"/>
      <w:r w:rsidR="005440B8">
        <w:rPr>
          <w:rFonts w:eastAsia="MS Mincho"/>
          <w:bCs/>
        </w:rPr>
        <w:t>g</w:t>
      </w:r>
      <w:r w:rsidR="00CF5013">
        <w:rPr>
          <w:rFonts w:eastAsia="MS Mincho"/>
          <w:bCs/>
        </w:rPr>
        <w:t>NBs</w:t>
      </w:r>
      <w:proofErr w:type="spellEnd"/>
      <w:r w:rsidR="00CF5013">
        <w:rPr>
          <w:rFonts w:eastAsia="MS Mincho"/>
          <w:bCs/>
        </w:rPr>
        <w:t xml:space="preserve"> transfer the following </w:t>
      </w:r>
      <w:r w:rsidR="000E5BE7">
        <w:rPr>
          <w:rFonts w:eastAsia="MS Mincho"/>
          <w:bCs/>
        </w:rPr>
        <w:t>measurement results</w:t>
      </w:r>
      <w:r w:rsidR="00DD708C">
        <w:rPr>
          <w:rFonts w:eastAsia="MS Mincho"/>
          <w:bCs/>
        </w:rPr>
        <w:t>/information</w:t>
      </w:r>
      <w:r w:rsidR="000E5BE7">
        <w:rPr>
          <w:rFonts w:eastAsia="MS Mincho"/>
          <w:bCs/>
        </w:rPr>
        <w:t xml:space="preserve"> to the L</w:t>
      </w:r>
      <w:r w:rsidR="00AC095A">
        <w:rPr>
          <w:rFonts w:eastAsia="MS Mincho"/>
          <w:bCs/>
        </w:rPr>
        <w:t>S</w:t>
      </w:r>
      <w:r w:rsidR="000E5BE7">
        <w:rPr>
          <w:rFonts w:eastAsia="MS Mincho"/>
          <w:bCs/>
        </w:rPr>
        <w:t>:</w:t>
      </w:r>
    </w:p>
    <w:p w14:paraId="38A47700" w14:textId="48EE4B81" w:rsidR="000E5BE7" w:rsidRDefault="00DD708C" w:rsidP="00593E66">
      <w:pPr>
        <w:pStyle w:val="ListParagraph"/>
        <w:numPr>
          <w:ilvl w:val="0"/>
          <w:numId w:val="51"/>
        </w:numPr>
        <w:rPr>
          <w:rFonts w:eastAsia="MS Mincho"/>
        </w:rPr>
      </w:pPr>
      <w:r w:rsidRPr="00453D31">
        <w:rPr>
          <w:rFonts w:eastAsia="MS Mincho"/>
          <w:bCs/>
        </w:rPr>
        <w:t>PCI, GCI</w:t>
      </w:r>
      <w:r>
        <w:rPr>
          <w:rFonts w:eastAsia="MS Mincho"/>
          <w:bCs/>
        </w:rPr>
        <w:t>, and TRP ID of the measurement</w:t>
      </w:r>
    </w:p>
    <w:p w14:paraId="4FF4458F" w14:textId="7EB71910" w:rsidR="006F3DCB" w:rsidRDefault="006F3DCB">
      <w:pPr>
        <w:pStyle w:val="ListParagraph"/>
        <w:numPr>
          <w:ilvl w:val="0"/>
          <w:numId w:val="51"/>
        </w:numPr>
        <w:rPr>
          <w:rFonts w:eastAsia="MS Mincho"/>
          <w:bCs/>
        </w:rPr>
      </w:pPr>
      <w:r>
        <w:rPr>
          <w:rFonts w:eastAsia="MS Mincho"/>
          <w:bCs/>
        </w:rPr>
        <w:t>UL AOA (azimuth and elevation)</w:t>
      </w:r>
    </w:p>
    <w:p w14:paraId="09210FBA" w14:textId="22FF4F98" w:rsidR="006F3DCB" w:rsidRDefault="006F3DCB" w:rsidP="00593E66">
      <w:pPr>
        <w:pStyle w:val="ListParagraph"/>
        <w:numPr>
          <w:ilvl w:val="0"/>
          <w:numId w:val="51"/>
        </w:numPr>
        <w:rPr>
          <w:rFonts w:eastAsia="MS Mincho"/>
        </w:rPr>
      </w:pPr>
      <w:r>
        <w:rPr>
          <w:rFonts w:eastAsia="MS Mincho"/>
        </w:rPr>
        <w:t>UL SRS-RSRP</w:t>
      </w:r>
    </w:p>
    <w:p w14:paraId="1734054E" w14:textId="0A65CA12" w:rsidR="00207F7D" w:rsidRDefault="00207F7D" w:rsidP="00316721">
      <w:pPr>
        <w:pStyle w:val="ListParagraph"/>
        <w:numPr>
          <w:ilvl w:val="0"/>
          <w:numId w:val="51"/>
        </w:numPr>
        <w:rPr>
          <w:rFonts w:eastAsia="MS Mincho"/>
        </w:rPr>
      </w:pPr>
      <w:r>
        <w:rPr>
          <w:rFonts w:eastAsia="MS Mincho"/>
          <w:bCs/>
        </w:rPr>
        <w:t>Time stamp</w:t>
      </w:r>
      <w:r w:rsidR="00EE4A7F">
        <w:rPr>
          <w:rFonts w:eastAsia="MS Mincho"/>
          <w:bCs/>
        </w:rPr>
        <w:t xml:space="preserve"> of the measurement</w:t>
      </w:r>
    </w:p>
    <w:p w14:paraId="4004E58C" w14:textId="0C4AC843" w:rsidR="00EE4A7F" w:rsidRPr="00453D31" w:rsidRDefault="00EE4A7F" w:rsidP="00453D31">
      <w:pPr>
        <w:pStyle w:val="ListParagraph"/>
        <w:numPr>
          <w:ilvl w:val="0"/>
          <w:numId w:val="51"/>
        </w:numPr>
        <w:rPr>
          <w:rFonts w:eastAsia="MS Mincho"/>
          <w:bCs/>
        </w:rPr>
      </w:pPr>
      <w:r>
        <w:rPr>
          <w:rFonts w:eastAsia="MS Mincho"/>
        </w:rPr>
        <w:t>Quality for each measurement</w:t>
      </w:r>
    </w:p>
    <w:p w14:paraId="7A3A404F" w14:textId="665C8A25" w:rsidR="00380233" w:rsidRPr="00453D31" w:rsidRDefault="00380233" w:rsidP="00453D31">
      <w:pPr>
        <w:pStyle w:val="Heading2"/>
        <w:ind w:left="525"/>
        <w:rPr>
          <w:lang w:val="en-US"/>
        </w:rPr>
      </w:pPr>
    </w:p>
    <w:p w14:paraId="6CDF8911" w14:textId="16D57F87" w:rsidR="00D41DC7" w:rsidRDefault="006A0821" w:rsidP="00453D31">
      <w:pPr>
        <w:pStyle w:val="Heading2"/>
        <w:numPr>
          <w:ilvl w:val="1"/>
          <w:numId w:val="5"/>
        </w:numPr>
        <w:rPr>
          <w:lang w:val="en-US"/>
        </w:rPr>
      </w:pPr>
      <w:r>
        <w:rPr>
          <w:lang w:val="en-US"/>
        </w:rPr>
        <w:t>UL-</w:t>
      </w:r>
      <w:proofErr w:type="spellStart"/>
      <w:r>
        <w:rPr>
          <w:lang w:val="en-US"/>
        </w:rPr>
        <w:t>AoA</w:t>
      </w:r>
      <w:proofErr w:type="spellEnd"/>
      <w:r w:rsidR="0072250F">
        <w:rPr>
          <w:lang w:val="en-US"/>
        </w:rPr>
        <w:t xml:space="preserve"> enhancements</w:t>
      </w:r>
    </w:p>
    <w:p w14:paraId="57DCB587" w14:textId="250D2AE7" w:rsidR="004E03A8" w:rsidRPr="004E03A8" w:rsidRDefault="004E03A8" w:rsidP="00453D31">
      <w:pPr>
        <w:jc w:val="both"/>
        <w:rPr>
          <w:lang w:val="en-US"/>
        </w:rPr>
      </w:pPr>
      <w:r w:rsidRPr="004E03A8">
        <w:rPr>
          <w:lang w:val="en-US"/>
        </w:rPr>
        <w:t>In the legacy UL-</w:t>
      </w:r>
      <w:proofErr w:type="spellStart"/>
      <w:r w:rsidRPr="004E03A8">
        <w:rPr>
          <w:lang w:val="en-US"/>
        </w:rPr>
        <w:t>AoA</w:t>
      </w:r>
      <w:proofErr w:type="spellEnd"/>
      <w:r w:rsidRPr="004E03A8">
        <w:rPr>
          <w:lang w:val="en-US"/>
        </w:rPr>
        <w:t xml:space="preserve"> scheme, the RSRPs of the received SRS reference signals at different </w:t>
      </w:r>
      <w:proofErr w:type="spellStart"/>
      <w:r w:rsidRPr="004E03A8">
        <w:rPr>
          <w:lang w:val="en-US"/>
        </w:rPr>
        <w:t>gNBs</w:t>
      </w:r>
      <w:proofErr w:type="spellEnd"/>
      <w:r w:rsidRPr="004E03A8">
        <w:rPr>
          <w:lang w:val="en-US"/>
        </w:rPr>
        <w:t xml:space="preserve"> are optionally reported to the location server. These parameters can be an indicator of the quality of the channel</w:t>
      </w:r>
      <w:r w:rsidR="00C44945">
        <w:rPr>
          <w:lang w:val="en-US"/>
        </w:rPr>
        <w:t xml:space="preserve"> during </w:t>
      </w:r>
      <w:proofErr w:type="spellStart"/>
      <w:r w:rsidR="00C44945">
        <w:rPr>
          <w:lang w:val="en-US"/>
        </w:rPr>
        <w:t>AoA</w:t>
      </w:r>
      <w:proofErr w:type="spellEnd"/>
      <w:r w:rsidR="002C148F">
        <w:rPr>
          <w:lang w:val="en-US"/>
        </w:rPr>
        <w:t xml:space="preserve"> measurement</w:t>
      </w:r>
      <w:r w:rsidR="000100DB">
        <w:rPr>
          <w:lang w:val="en-US"/>
        </w:rPr>
        <w:t>.</w:t>
      </w:r>
      <w:r w:rsidRPr="004E03A8">
        <w:rPr>
          <w:lang w:val="en-US"/>
        </w:rPr>
        <w:t xml:space="preserve"> In some cases, the high path loss channel can degrade the accuracy of the </w:t>
      </w:r>
      <w:proofErr w:type="spellStart"/>
      <w:r w:rsidRPr="004E03A8">
        <w:rPr>
          <w:lang w:val="en-US"/>
        </w:rPr>
        <w:t>AoA</w:t>
      </w:r>
      <w:proofErr w:type="spellEnd"/>
      <w:r w:rsidRPr="004E03A8">
        <w:rPr>
          <w:lang w:val="en-US"/>
        </w:rPr>
        <w:t xml:space="preserve"> measurement significantly. Especially in the NLOS channel, the observed </w:t>
      </w:r>
      <w:proofErr w:type="spellStart"/>
      <w:r w:rsidRPr="004E03A8">
        <w:rPr>
          <w:lang w:val="en-US"/>
        </w:rPr>
        <w:t>AoA</w:t>
      </w:r>
      <w:proofErr w:type="spellEnd"/>
      <w:r w:rsidRPr="004E03A8">
        <w:rPr>
          <w:lang w:val="en-US"/>
        </w:rPr>
        <w:t xml:space="preserve"> error is much larger than in the LOS case. Therefore, in some of the applications, the location server would filter out some of the </w:t>
      </w:r>
      <w:proofErr w:type="spellStart"/>
      <w:r w:rsidRPr="004E03A8">
        <w:rPr>
          <w:lang w:val="en-US"/>
        </w:rPr>
        <w:t>AoA</w:t>
      </w:r>
      <w:proofErr w:type="spellEnd"/>
      <w:r w:rsidRPr="004E03A8">
        <w:rPr>
          <w:lang w:val="en-US"/>
        </w:rPr>
        <w:t xml:space="preserve"> measurements based on the RSRP before using them to calculate the UE location</w:t>
      </w:r>
      <w:r w:rsidR="00EC6BD0">
        <w:rPr>
          <w:lang w:val="en-US"/>
        </w:rPr>
        <w:t xml:space="preserve"> estimation</w:t>
      </w:r>
      <w:r w:rsidRPr="004E03A8">
        <w:rPr>
          <w:lang w:val="en-US"/>
        </w:rPr>
        <w:t>.</w:t>
      </w:r>
    </w:p>
    <w:p w14:paraId="492CEF22" w14:textId="76A9CA3E" w:rsidR="004E03A8" w:rsidRPr="004E03A8" w:rsidRDefault="0048523C" w:rsidP="00453D31">
      <w:pPr>
        <w:jc w:val="both"/>
        <w:rPr>
          <w:lang w:val="en-US"/>
        </w:rPr>
      </w:pPr>
      <w:r w:rsidRPr="4134F725">
        <w:rPr>
          <w:lang w:val="en-US"/>
        </w:rPr>
        <w:t xml:space="preserve">As an effort to </w:t>
      </w:r>
      <w:r w:rsidR="00AD7173" w:rsidRPr="4134F725">
        <w:rPr>
          <w:lang w:val="en-US"/>
        </w:rPr>
        <w:t>enhanced UL-</w:t>
      </w:r>
      <w:proofErr w:type="spellStart"/>
      <w:r w:rsidR="00AD7173" w:rsidRPr="4134F725">
        <w:rPr>
          <w:lang w:val="en-US"/>
        </w:rPr>
        <w:t>AoA</w:t>
      </w:r>
      <w:proofErr w:type="spellEnd"/>
      <w:r w:rsidR="00AD7173" w:rsidRPr="4134F725">
        <w:rPr>
          <w:lang w:val="en-US"/>
        </w:rPr>
        <w:t xml:space="preserve">, </w:t>
      </w:r>
      <w:r w:rsidR="008963A8" w:rsidRPr="4134F725">
        <w:rPr>
          <w:lang w:val="en-US"/>
        </w:rPr>
        <w:t>we introduce a new</w:t>
      </w:r>
      <w:r w:rsidRPr="4134F725">
        <w:rPr>
          <w:lang w:val="en-US"/>
        </w:rPr>
        <w:t xml:space="preserve"> </w:t>
      </w:r>
      <w:r w:rsidR="004E03A8" w:rsidRPr="4134F725">
        <w:rPr>
          <w:lang w:val="en-US"/>
        </w:rPr>
        <w:t xml:space="preserve">parameter </w:t>
      </w:r>
      <w:r w:rsidR="004E03A8" w:rsidRPr="17A83372">
        <w:rPr>
          <w:lang w:val="en-US"/>
        </w:rPr>
        <w:t>called</w:t>
      </w:r>
      <w:r w:rsidR="004E03A8" w:rsidRPr="4134F725">
        <w:rPr>
          <w:lang w:val="en-US"/>
        </w:rPr>
        <w:t xml:space="preserve"> 'uncertainty of the </w:t>
      </w:r>
      <w:proofErr w:type="spellStart"/>
      <w:r w:rsidR="004E03A8" w:rsidRPr="4134F725">
        <w:rPr>
          <w:lang w:val="en-US"/>
        </w:rPr>
        <w:t>AoA</w:t>
      </w:r>
      <w:proofErr w:type="spellEnd"/>
      <w:r w:rsidR="004E03A8" w:rsidRPr="4134F725">
        <w:rPr>
          <w:lang w:val="en-US"/>
        </w:rPr>
        <w:t xml:space="preserve"> (</w:t>
      </w:r>
      <w:proofErr w:type="spellStart"/>
      <w:r w:rsidR="004E03A8" w:rsidRPr="4134F725">
        <w:rPr>
          <w:lang w:val="en-US"/>
        </w:rPr>
        <w:t>uAoA</w:t>
      </w:r>
      <w:proofErr w:type="spellEnd"/>
      <w:r w:rsidR="004E03A8" w:rsidRPr="4134F725">
        <w:rPr>
          <w:lang w:val="en-US"/>
        </w:rPr>
        <w:t>)</w:t>
      </w:r>
      <w:r w:rsidR="2A06BA20" w:rsidRPr="4134F725">
        <w:rPr>
          <w:lang w:val="en-US"/>
        </w:rPr>
        <w:t>’</w:t>
      </w:r>
      <w:r w:rsidR="004E03A8" w:rsidRPr="4134F725">
        <w:rPr>
          <w:lang w:val="en-US"/>
        </w:rPr>
        <w:t xml:space="preserve">, which can also indicate </w:t>
      </w:r>
      <w:r w:rsidR="00275E54" w:rsidRPr="4134F725">
        <w:rPr>
          <w:lang w:val="en-US"/>
        </w:rPr>
        <w:t>the quality/</w:t>
      </w:r>
      <w:r w:rsidR="004E03A8" w:rsidRPr="4134F725">
        <w:rPr>
          <w:lang w:val="en-US"/>
        </w:rPr>
        <w:t>reliability</w:t>
      </w:r>
      <w:r w:rsidR="00275E54" w:rsidRPr="4134F725">
        <w:rPr>
          <w:lang w:val="en-US"/>
        </w:rPr>
        <w:t xml:space="preserve"> of</w:t>
      </w:r>
      <w:r w:rsidR="004E03A8" w:rsidRPr="4134F725">
        <w:rPr>
          <w:lang w:val="en-US"/>
        </w:rPr>
        <w:t xml:space="preserve"> </w:t>
      </w:r>
      <w:proofErr w:type="spellStart"/>
      <w:r w:rsidR="004E03A8" w:rsidRPr="4134F725">
        <w:rPr>
          <w:lang w:val="en-US"/>
        </w:rPr>
        <w:t>AoA</w:t>
      </w:r>
      <w:proofErr w:type="spellEnd"/>
      <w:r w:rsidR="004E03A8" w:rsidRPr="4134F725">
        <w:rPr>
          <w:lang w:val="en-US"/>
        </w:rPr>
        <w:t xml:space="preserve"> measurement. </w:t>
      </w:r>
      <w:r w:rsidR="00FC3810" w:rsidRPr="4134F725">
        <w:rPr>
          <w:lang w:val="en-US"/>
        </w:rPr>
        <w:t xml:space="preserve">As an </w:t>
      </w:r>
      <w:r w:rsidR="000857CD" w:rsidRPr="4134F725">
        <w:rPr>
          <w:lang w:val="en-US"/>
        </w:rPr>
        <w:t>example,</w:t>
      </w:r>
      <w:r w:rsidR="00AB184E" w:rsidRPr="4134F725">
        <w:rPr>
          <w:lang w:val="en-US"/>
        </w:rPr>
        <w:t xml:space="preserve"> </w:t>
      </w:r>
      <w:r w:rsidR="00521E81" w:rsidRPr="4134F725">
        <w:rPr>
          <w:lang w:val="en-US"/>
        </w:rPr>
        <w:t>i</w:t>
      </w:r>
      <w:r w:rsidR="004E03A8" w:rsidRPr="4134F725">
        <w:rPr>
          <w:lang w:val="en-US"/>
        </w:rPr>
        <w:t xml:space="preserve">n both FR1 and FR2, each </w:t>
      </w:r>
      <w:proofErr w:type="spellStart"/>
      <w:r w:rsidR="004E03A8" w:rsidRPr="4134F725">
        <w:rPr>
          <w:lang w:val="en-US"/>
        </w:rPr>
        <w:t>gNB</w:t>
      </w:r>
      <w:proofErr w:type="spellEnd"/>
      <w:r w:rsidR="004E03A8" w:rsidRPr="4134F725">
        <w:rPr>
          <w:lang w:val="en-US"/>
        </w:rPr>
        <w:t xml:space="preserve"> antenna </w:t>
      </w:r>
      <w:r w:rsidR="003F6A2F" w:rsidRPr="4134F725">
        <w:rPr>
          <w:lang w:val="en-US"/>
        </w:rPr>
        <w:t xml:space="preserve">may </w:t>
      </w:r>
      <w:r w:rsidR="004E03A8" w:rsidRPr="4134F725">
        <w:rPr>
          <w:lang w:val="en-US"/>
        </w:rPr>
        <w:t>ha</w:t>
      </w:r>
      <w:r w:rsidR="003F6A2F" w:rsidRPr="4134F725">
        <w:rPr>
          <w:lang w:val="en-US"/>
        </w:rPr>
        <w:t>ve</w:t>
      </w:r>
      <w:r w:rsidR="004E03A8" w:rsidRPr="4134F725">
        <w:rPr>
          <w:lang w:val="en-US"/>
        </w:rPr>
        <w:t xml:space="preserve"> four rows of array elements. The signal at each row of array elements can be transferred to one </w:t>
      </w:r>
      <w:proofErr w:type="spellStart"/>
      <w:r w:rsidR="004E03A8" w:rsidRPr="4134F725">
        <w:rPr>
          <w:lang w:val="en-US"/>
        </w:rPr>
        <w:t>AoA</w:t>
      </w:r>
      <w:proofErr w:type="spellEnd"/>
      <w:r w:rsidR="004E03A8" w:rsidRPr="4134F725">
        <w:rPr>
          <w:lang w:val="en-US"/>
        </w:rPr>
        <w:t xml:space="preserve"> measurement. Therefore, </w:t>
      </w:r>
      <w:r w:rsidR="00B15B39" w:rsidRPr="4134F725">
        <w:rPr>
          <w:lang w:val="en-US"/>
        </w:rPr>
        <w:t>in this case</w:t>
      </w:r>
      <w:r w:rsidR="004E03A8" w:rsidRPr="4134F725">
        <w:rPr>
          <w:lang w:val="en-US"/>
        </w:rPr>
        <w:t xml:space="preserve"> there will be </w:t>
      </w:r>
      <w:r w:rsidR="1C191D53" w:rsidRPr="17A83372">
        <w:rPr>
          <w:lang w:val="en-US"/>
        </w:rPr>
        <w:t>four</w:t>
      </w:r>
      <w:r w:rsidR="004E03A8" w:rsidRPr="4134F725">
        <w:rPr>
          <w:lang w:val="en-US"/>
        </w:rPr>
        <w:t xml:space="preserve"> </w:t>
      </w:r>
      <w:proofErr w:type="spellStart"/>
      <w:r w:rsidR="004E03A8" w:rsidRPr="4134F725">
        <w:rPr>
          <w:lang w:val="en-US"/>
        </w:rPr>
        <w:t>AoA</w:t>
      </w:r>
      <w:proofErr w:type="spellEnd"/>
      <w:r w:rsidR="004E03A8" w:rsidRPr="4134F725">
        <w:rPr>
          <w:lang w:val="en-US"/>
        </w:rPr>
        <w:t xml:space="preserve"> measurements in total for each SRS </w:t>
      </w:r>
      <w:r w:rsidR="00E654F1" w:rsidRPr="4134F725">
        <w:rPr>
          <w:lang w:val="en-US"/>
        </w:rPr>
        <w:t>resource</w:t>
      </w:r>
      <w:r w:rsidR="004E03A8" w:rsidRPr="4134F725">
        <w:rPr>
          <w:lang w:val="en-US"/>
        </w:rPr>
        <w:t xml:space="preserve">. The final </w:t>
      </w:r>
      <w:proofErr w:type="spellStart"/>
      <w:r w:rsidR="004E03A8" w:rsidRPr="4134F725">
        <w:rPr>
          <w:lang w:val="en-US"/>
        </w:rPr>
        <w:t>AoA</w:t>
      </w:r>
      <w:proofErr w:type="spellEnd"/>
      <w:r w:rsidR="004E03A8" w:rsidRPr="4134F725">
        <w:rPr>
          <w:lang w:val="en-US"/>
        </w:rPr>
        <w:t xml:space="preserve"> can be calculated by averaging these four measurements. </w:t>
      </w:r>
      <w:r w:rsidR="00C550EA" w:rsidRPr="4134F725">
        <w:rPr>
          <w:lang w:val="en-US"/>
        </w:rPr>
        <w:t xml:space="preserve">The </w:t>
      </w:r>
      <w:r w:rsidR="000C6D64" w:rsidRPr="4134F725">
        <w:rPr>
          <w:lang w:val="en-US"/>
        </w:rPr>
        <w:t>uncertainty</w:t>
      </w:r>
      <w:r w:rsidR="008B0FF4" w:rsidRPr="4134F725">
        <w:rPr>
          <w:lang w:val="en-US"/>
        </w:rPr>
        <w:t xml:space="preserve"> </w:t>
      </w:r>
      <w:r w:rsidR="004E03A8" w:rsidRPr="4134F725">
        <w:rPr>
          <w:lang w:val="en-US"/>
        </w:rPr>
        <w:t xml:space="preserve">of </w:t>
      </w:r>
      <w:proofErr w:type="spellStart"/>
      <w:r w:rsidR="004E03A8" w:rsidRPr="4134F725">
        <w:rPr>
          <w:lang w:val="en-US"/>
        </w:rPr>
        <w:t>AoA</w:t>
      </w:r>
      <w:proofErr w:type="spellEnd"/>
      <w:r w:rsidR="004E03A8" w:rsidRPr="4134F725">
        <w:rPr>
          <w:lang w:val="en-US"/>
        </w:rPr>
        <w:t xml:space="preserve"> (</w:t>
      </w:r>
      <w:proofErr w:type="spellStart"/>
      <w:r w:rsidR="004E03A8" w:rsidRPr="4134F725">
        <w:rPr>
          <w:lang w:val="en-US"/>
        </w:rPr>
        <w:t>uAoA</w:t>
      </w:r>
      <w:proofErr w:type="spellEnd"/>
      <w:r w:rsidR="004E03A8" w:rsidRPr="4134F725">
        <w:rPr>
          <w:lang w:val="en-US"/>
        </w:rPr>
        <w:t xml:space="preserve">) is the </w:t>
      </w:r>
      <w:r w:rsidR="008B0FF4" w:rsidRPr="4134F725">
        <w:rPr>
          <w:lang w:val="en-US"/>
        </w:rPr>
        <w:t xml:space="preserve">statistical property of </w:t>
      </w:r>
      <w:r w:rsidR="0094124A" w:rsidRPr="4134F725">
        <w:rPr>
          <w:lang w:val="en-US"/>
        </w:rPr>
        <w:t xml:space="preserve">the </w:t>
      </w:r>
      <w:r w:rsidR="00965D4D" w:rsidRPr="4134F725">
        <w:rPr>
          <w:lang w:val="en-US"/>
        </w:rPr>
        <w:t xml:space="preserve">measured </w:t>
      </w:r>
      <w:proofErr w:type="spellStart"/>
      <w:r w:rsidR="00965D4D" w:rsidRPr="4134F725">
        <w:rPr>
          <w:lang w:val="en-US"/>
        </w:rPr>
        <w:t>AoA</w:t>
      </w:r>
      <w:proofErr w:type="spellEnd"/>
      <w:r w:rsidR="00EF696D" w:rsidRPr="4134F725">
        <w:rPr>
          <w:lang w:val="en-US"/>
        </w:rPr>
        <w:t xml:space="preserve"> results</w:t>
      </w:r>
      <w:r w:rsidR="00C734F3" w:rsidRPr="4134F725">
        <w:rPr>
          <w:lang w:val="en-US"/>
        </w:rPr>
        <w:t xml:space="preserve"> and </w:t>
      </w:r>
      <w:r w:rsidR="00E32079" w:rsidRPr="4134F725">
        <w:rPr>
          <w:lang w:val="en-US"/>
        </w:rPr>
        <w:t xml:space="preserve">in this case, we propose the </w:t>
      </w:r>
      <w:r w:rsidR="004E03A8" w:rsidRPr="4134F725">
        <w:rPr>
          <w:lang w:val="en-US"/>
        </w:rPr>
        <w:t>standard deviation o</w:t>
      </w:r>
      <w:r w:rsidR="00E32079" w:rsidRPr="4134F725">
        <w:rPr>
          <w:lang w:val="en-US"/>
        </w:rPr>
        <w:t xml:space="preserve">f the </w:t>
      </w:r>
      <w:proofErr w:type="spellStart"/>
      <w:r w:rsidR="00E32079" w:rsidRPr="4134F725">
        <w:rPr>
          <w:lang w:val="en-US"/>
        </w:rPr>
        <w:t>AoA</w:t>
      </w:r>
      <w:proofErr w:type="spellEnd"/>
      <w:r w:rsidR="00E32079" w:rsidRPr="4134F725">
        <w:rPr>
          <w:lang w:val="en-US"/>
        </w:rPr>
        <w:t xml:space="preserve"> measurement results</w:t>
      </w:r>
      <w:r w:rsidR="004E03A8" w:rsidRPr="4134F725">
        <w:rPr>
          <w:lang w:val="en-US"/>
        </w:rPr>
        <w:t xml:space="preserve">. </w:t>
      </w:r>
    </w:p>
    <w:p w14:paraId="5BDEC530" w14:textId="25370A6A" w:rsidR="004E03A8" w:rsidRPr="004E03A8" w:rsidRDefault="00074A91" w:rsidP="00453D31">
      <w:pPr>
        <w:jc w:val="both"/>
        <w:rPr>
          <w:lang w:val="en-US"/>
        </w:rPr>
      </w:pPr>
      <w:r>
        <w:rPr>
          <w:lang w:val="en-US"/>
        </w:rPr>
        <w:t xml:space="preserve">Similar to </w:t>
      </w:r>
      <w:r w:rsidR="004E03A8" w:rsidRPr="004E03A8">
        <w:rPr>
          <w:lang w:val="en-US"/>
        </w:rPr>
        <w:t xml:space="preserve">the </w:t>
      </w:r>
      <w:r w:rsidR="004505BC">
        <w:rPr>
          <w:lang w:val="en-US"/>
        </w:rPr>
        <w:t xml:space="preserve">usage of </w:t>
      </w:r>
      <w:r w:rsidR="004E03A8" w:rsidRPr="004E03A8">
        <w:rPr>
          <w:lang w:val="en-US"/>
        </w:rPr>
        <w:t xml:space="preserve">SRS-RSRP, the LS </w:t>
      </w:r>
      <w:r w:rsidR="00516ECA">
        <w:rPr>
          <w:lang w:val="en-US"/>
        </w:rPr>
        <w:t xml:space="preserve">uses </w:t>
      </w:r>
      <w:proofErr w:type="spellStart"/>
      <w:r w:rsidR="00923843">
        <w:rPr>
          <w:lang w:val="en-US"/>
        </w:rPr>
        <w:t>uAoA</w:t>
      </w:r>
      <w:proofErr w:type="spellEnd"/>
      <w:r w:rsidR="00923843">
        <w:rPr>
          <w:lang w:val="en-US"/>
        </w:rPr>
        <w:t xml:space="preserve"> parameter to </w:t>
      </w:r>
      <w:r w:rsidR="004E03A8" w:rsidRPr="004E03A8">
        <w:rPr>
          <w:lang w:val="en-US"/>
        </w:rPr>
        <w:t xml:space="preserve">filters out some unreliable </w:t>
      </w:r>
      <w:proofErr w:type="spellStart"/>
      <w:r w:rsidR="004E03A8" w:rsidRPr="004E03A8">
        <w:rPr>
          <w:lang w:val="en-US"/>
        </w:rPr>
        <w:t>AoA</w:t>
      </w:r>
      <w:proofErr w:type="spellEnd"/>
      <w:r w:rsidR="004E03A8" w:rsidRPr="004E03A8">
        <w:rPr>
          <w:lang w:val="en-US"/>
        </w:rPr>
        <w:t xml:space="preserve"> measurements. The qualified </w:t>
      </w:r>
      <w:proofErr w:type="spellStart"/>
      <w:r w:rsidR="004E03A8" w:rsidRPr="004E03A8">
        <w:rPr>
          <w:lang w:val="en-US"/>
        </w:rPr>
        <w:t>AoA</w:t>
      </w:r>
      <w:proofErr w:type="spellEnd"/>
      <w:r w:rsidR="004E03A8" w:rsidRPr="004E03A8">
        <w:rPr>
          <w:lang w:val="en-US"/>
        </w:rPr>
        <w:t xml:space="preserve"> measu</w:t>
      </w:r>
      <w:r w:rsidR="00783F31">
        <w:rPr>
          <w:lang w:val="en-US"/>
        </w:rPr>
        <w:t>rement</w:t>
      </w:r>
      <w:r w:rsidR="004E03A8" w:rsidRPr="004E03A8">
        <w:rPr>
          <w:lang w:val="en-US"/>
        </w:rPr>
        <w:t xml:space="preserve"> would be used in the calculation of the</w:t>
      </w:r>
      <w:r w:rsidR="005C5B14">
        <w:rPr>
          <w:lang w:val="en-US"/>
        </w:rPr>
        <w:t xml:space="preserve"> </w:t>
      </w:r>
      <w:r w:rsidR="004E03A8" w:rsidRPr="004E03A8">
        <w:rPr>
          <w:lang w:val="en-US"/>
        </w:rPr>
        <w:t xml:space="preserve">UE </w:t>
      </w:r>
      <w:r w:rsidR="005C5B14">
        <w:rPr>
          <w:lang w:val="en-US"/>
        </w:rPr>
        <w:t>position estimation</w:t>
      </w:r>
      <w:r w:rsidR="004E03A8" w:rsidRPr="004E03A8">
        <w:rPr>
          <w:lang w:val="en-US"/>
        </w:rPr>
        <w:t xml:space="preserve">. </w:t>
      </w:r>
      <w:r w:rsidR="00633DA5">
        <w:rPr>
          <w:lang w:val="en-US"/>
        </w:rPr>
        <w:t xml:space="preserve">In order to </w:t>
      </w:r>
      <w:r w:rsidR="004E03A8" w:rsidRPr="004E03A8">
        <w:rPr>
          <w:lang w:val="en-US"/>
        </w:rPr>
        <w:t xml:space="preserve">verify </w:t>
      </w:r>
      <w:r w:rsidR="00633DA5">
        <w:rPr>
          <w:lang w:val="en-US"/>
        </w:rPr>
        <w:t>the proposed method</w:t>
      </w:r>
      <w:r w:rsidR="004E03A8" w:rsidRPr="004E03A8">
        <w:rPr>
          <w:lang w:val="en-US"/>
        </w:rPr>
        <w:t xml:space="preserve">, </w:t>
      </w:r>
      <w:r w:rsidR="008448ED">
        <w:rPr>
          <w:lang w:val="en-US"/>
        </w:rPr>
        <w:t>a</w:t>
      </w:r>
      <w:r w:rsidR="00DC54C5">
        <w:rPr>
          <w:lang w:val="en-US"/>
        </w:rPr>
        <w:t xml:space="preserve"> </w:t>
      </w:r>
      <w:r w:rsidR="008448ED">
        <w:rPr>
          <w:lang w:val="en-US"/>
        </w:rPr>
        <w:t xml:space="preserve">simulation </w:t>
      </w:r>
      <w:r w:rsidR="00DC54C5">
        <w:rPr>
          <w:lang w:val="en-US"/>
        </w:rPr>
        <w:t>on UE posit</w:t>
      </w:r>
      <w:r w:rsidR="00E76B04">
        <w:rPr>
          <w:lang w:val="en-US"/>
        </w:rPr>
        <w:t>ioning estimation</w:t>
      </w:r>
      <w:r w:rsidR="004E03A8" w:rsidRPr="004E03A8">
        <w:rPr>
          <w:lang w:val="en-US"/>
        </w:rPr>
        <w:t xml:space="preserve"> </w:t>
      </w:r>
      <w:r w:rsidR="008F73D9">
        <w:rPr>
          <w:lang w:val="en-US"/>
        </w:rPr>
        <w:t>in</w:t>
      </w:r>
      <w:r w:rsidR="004E03A8" w:rsidRPr="004E03A8">
        <w:rPr>
          <w:lang w:val="en-US"/>
        </w:rPr>
        <w:t xml:space="preserve"> indoor factory </w:t>
      </w:r>
      <w:r w:rsidR="00E76B04">
        <w:rPr>
          <w:lang w:val="en-US"/>
        </w:rPr>
        <w:t>(</w:t>
      </w:r>
      <w:proofErr w:type="spellStart"/>
      <w:r w:rsidR="00E76B04">
        <w:rPr>
          <w:lang w:val="en-US"/>
        </w:rPr>
        <w:t>InF</w:t>
      </w:r>
      <w:proofErr w:type="spellEnd"/>
      <w:r w:rsidR="00E76B04">
        <w:rPr>
          <w:lang w:val="en-US"/>
        </w:rPr>
        <w:t xml:space="preserve">) </w:t>
      </w:r>
      <w:r w:rsidR="004E03A8" w:rsidRPr="004E03A8">
        <w:rPr>
          <w:lang w:val="en-US"/>
        </w:rPr>
        <w:t>scenario</w:t>
      </w:r>
      <w:r w:rsidR="00DF6296">
        <w:rPr>
          <w:lang w:val="en-US"/>
        </w:rPr>
        <w:t xml:space="preserve"> was carried out</w:t>
      </w:r>
      <w:r w:rsidR="004E03A8" w:rsidRPr="004E03A8">
        <w:rPr>
          <w:lang w:val="en-US"/>
        </w:rPr>
        <w:t xml:space="preserve">. </w:t>
      </w:r>
    </w:p>
    <w:p w14:paraId="5710DA85" w14:textId="0F50AB68" w:rsidR="006E0273" w:rsidRPr="008B23FB" w:rsidRDefault="006E10EA" w:rsidP="004E03A8">
      <w:pPr>
        <w:jc w:val="both"/>
        <w:rPr>
          <w:b/>
        </w:rPr>
      </w:pPr>
      <w:r>
        <w:t xml:space="preserve">We </w:t>
      </w:r>
      <w:r w:rsidR="76F92839">
        <w:t xml:space="preserve">have </w:t>
      </w:r>
      <w:r>
        <w:t>performed simulation</w:t>
      </w:r>
      <w:r w:rsidR="370719CC">
        <w:t>s</w:t>
      </w:r>
      <w:r>
        <w:t xml:space="preserve"> </w:t>
      </w:r>
      <w:r w:rsidR="00286DBF">
        <w:t xml:space="preserve">using </w:t>
      </w:r>
      <w:proofErr w:type="spellStart"/>
      <w:r w:rsidR="00286DBF">
        <w:t>InF</w:t>
      </w:r>
      <w:proofErr w:type="spellEnd"/>
      <w:r w:rsidR="00996528">
        <w:t>-sparse</w:t>
      </w:r>
      <w:r w:rsidR="00E62BD4">
        <w:t xml:space="preserve"> high (SH)</w:t>
      </w:r>
      <w:r w:rsidR="001571AB">
        <w:t xml:space="preserve"> and </w:t>
      </w:r>
      <w:proofErr w:type="spellStart"/>
      <w:r w:rsidR="001571AB">
        <w:t>InF</w:t>
      </w:r>
      <w:proofErr w:type="spellEnd"/>
      <w:r w:rsidR="001571AB">
        <w:t>-dense high (DH) for both FR1 and FR2 frequency range.</w:t>
      </w:r>
      <w:r w:rsidR="00E84114">
        <w:t xml:space="preserve"> </w:t>
      </w:r>
      <w:r w:rsidR="003234B4">
        <w:t>The s</w:t>
      </w:r>
      <w:r w:rsidR="004E03A8">
        <w:t xml:space="preserve">imulation results </w:t>
      </w:r>
      <w:r w:rsidR="28A5C819">
        <w:t>are</w:t>
      </w:r>
      <w:r w:rsidR="003234B4">
        <w:t xml:space="preserve"> shown in Figure 2.</w:t>
      </w:r>
      <w:r w:rsidR="004E03A8">
        <w:t xml:space="preserve"> </w:t>
      </w:r>
      <w:r w:rsidR="00BF76CD">
        <w:t>The CDF of the legacy UL-</w:t>
      </w:r>
      <w:proofErr w:type="spellStart"/>
      <w:r w:rsidR="00BF76CD">
        <w:t>AoA</w:t>
      </w:r>
      <w:proofErr w:type="spellEnd"/>
      <w:r w:rsidR="00BF76CD">
        <w:t xml:space="preserve"> positioning accuracy (with RSRP reporting) is also given in the simulation as the reference. </w:t>
      </w:r>
      <w:r w:rsidR="0028335D">
        <w:t xml:space="preserve">It is </w:t>
      </w:r>
      <w:r w:rsidR="004E03A8">
        <w:t>show</w:t>
      </w:r>
      <w:r w:rsidR="0028335D">
        <w:t>n</w:t>
      </w:r>
      <w:r w:rsidR="004E03A8">
        <w:t xml:space="preserve"> that reporting </w:t>
      </w:r>
      <w:proofErr w:type="spellStart"/>
      <w:r w:rsidR="004E03A8">
        <w:t>uAoA</w:t>
      </w:r>
      <w:proofErr w:type="spellEnd"/>
      <w:r w:rsidR="004E03A8">
        <w:t xml:space="preserve"> </w:t>
      </w:r>
      <w:r w:rsidR="004E03A8">
        <w:lastRenderedPageBreak/>
        <w:t xml:space="preserve">as the </w:t>
      </w:r>
      <w:proofErr w:type="spellStart"/>
      <w:r w:rsidR="004E03A8">
        <w:t>AoA</w:t>
      </w:r>
      <w:proofErr w:type="spellEnd"/>
      <w:r w:rsidR="004E03A8">
        <w:t xml:space="preserve"> measurement indicator improve the </w:t>
      </w:r>
      <w:r w:rsidR="000A481C">
        <w:t xml:space="preserve">UE </w:t>
      </w:r>
      <w:r w:rsidR="004E03A8">
        <w:t xml:space="preserve">positioning </w:t>
      </w:r>
      <w:r w:rsidR="000A481C">
        <w:t xml:space="preserve">estimation </w:t>
      </w:r>
      <w:r w:rsidR="004E03A8">
        <w:t xml:space="preserve">accuracy. </w:t>
      </w:r>
      <w:r w:rsidR="0083744F" w:rsidRPr="008B23FB">
        <w:t xml:space="preserve">The accuracy of the proposed method </w:t>
      </w:r>
      <w:r w:rsidR="00BB382D" w:rsidRPr="008B23FB">
        <w:t xml:space="preserve">in terms of horizontal location error </w:t>
      </w:r>
      <w:r w:rsidR="00F84655" w:rsidRPr="008B23FB">
        <w:t xml:space="preserve">for </w:t>
      </w:r>
      <w:r w:rsidR="00F161E1" w:rsidRPr="008B23FB">
        <w:t>X%</w:t>
      </w:r>
      <w:r w:rsidR="00606FD7">
        <w:t xml:space="preserve"> </w:t>
      </w:r>
      <w:r w:rsidR="00F161E1" w:rsidRPr="008B23FB">
        <w:t xml:space="preserve">(X = </w:t>
      </w:r>
      <w:r w:rsidR="001F606B" w:rsidRPr="008B23FB">
        <w:t>50, 67, 80, 90</w:t>
      </w:r>
      <w:r w:rsidR="00F161E1" w:rsidRPr="008B23FB">
        <w:t>) of the UEs is given in the Table 1.</w:t>
      </w:r>
      <w:r w:rsidR="001329FD">
        <w:t xml:space="preserve"> </w:t>
      </w:r>
      <w:r w:rsidR="00B17158">
        <w:t>Particularly on the horizontal</w:t>
      </w:r>
      <w:r w:rsidR="00266419" w:rsidRPr="00266419">
        <w:t xml:space="preserve"> accuracy for 90% </w:t>
      </w:r>
      <w:r w:rsidR="00D366C0">
        <w:t xml:space="preserve">CDF </w:t>
      </w:r>
      <w:r w:rsidR="00266419" w:rsidRPr="00266419">
        <w:t xml:space="preserve">of the UE, one can observe that the gain of the proposed method can </w:t>
      </w:r>
      <w:r w:rsidR="1CDC96EA">
        <w:t xml:space="preserve">be </w:t>
      </w:r>
      <w:r w:rsidR="00266419" w:rsidRPr="00266419">
        <w:t xml:space="preserve">up to 0.8 meters in </w:t>
      </w:r>
      <w:proofErr w:type="spellStart"/>
      <w:r w:rsidR="00266419" w:rsidRPr="00266419">
        <w:t>InF</w:t>
      </w:r>
      <w:proofErr w:type="spellEnd"/>
      <w:r w:rsidR="00266419" w:rsidRPr="00266419">
        <w:t xml:space="preserve">-DH scenario. </w:t>
      </w:r>
      <w:r w:rsidR="00AF3BB5">
        <w:t>Even i</w:t>
      </w:r>
      <w:r w:rsidR="00266419" w:rsidRPr="00266419">
        <w:t xml:space="preserve">n the one of most ideal cases, </w:t>
      </w:r>
      <w:proofErr w:type="spellStart"/>
      <w:r w:rsidR="00266419" w:rsidRPr="00266419">
        <w:t>InF</w:t>
      </w:r>
      <w:proofErr w:type="spellEnd"/>
      <w:r w:rsidR="00266419" w:rsidRPr="00266419">
        <w:t xml:space="preserve">-SH FR2 scenario, </w:t>
      </w:r>
      <w:r w:rsidR="00DB5D32">
        <w:t>the</w:t>
      </w:r>
      <w:r w:rsidR="00266419">
        <w:t xml:space="preserve"> proposed method</w:t>
      </w:r>
      <w:r w:rsidR="00266419" w:rsidRPr="00266419">
        <w:t xml:space="preserve"> can obtain </w:t>
      </w:r>
      <w:r w:rsidR="001A2386">
        <w:t>68%</w:t>
      </w:r>
      <w:r w:rsidR="00266419" w:rsidRPr="00266419">
        <w:t xml:space="preserve"> gain in positioning accuracy</w:t>
      </w:r>
      <w:r w:rsidR="009046D4">
        <w:t xml:space="preserve"> over the</w:t>
      </w:r>
      <w:r w:rsidR="00DB5D32">
        <w:t xml:space="preserve"> legacy UL-</w:t>
      </w:r>
      <w:proofErr w:type="spellStart"/>
      <w:r w:rsidR="00DB5D32">
        <w:t>AoA</w:t>
      </w:r>
      <w:proofErr w:type="spellEnd"/>
      <w:r w:rsidR="00266419" w:rsidRPr="00266419">
        <w:t>.</w:t>
      </w:r>
      <w:r w:rsidR="00266419">
        <w:rPr>
          <w:b/>
          <w:bCs/>
        </w:rPr>
        <w:t xml:space="preserve"> </w:t>
      </w:r>
      <w:r w:rsidR="0065054E" w:rsidRPr="4134F725">
        <w:rPr>
          <w:lang w:val="en-US"/>
        </w:rPr>
        <w:t xml:space="preserve">Simulation </w:t>
      </w:r>
      <w:r w:rsidR="00C7664F" w:rsidRPr="4134F725">
        <w:rPr>
          <w:lang w:val="en-US"/>
        </w:rPr>
        <w:t>result</w:t>
      </w:r>
      <w:r w:rsidR="00F80F85" w:rsidRPr="4134F725">
        <w:rPr>
          <w:lang w:val="en-US"/>
        </w:rPr>
        <w:t xml:space="preserve">s </w:t>
      </w:r>
      <w:r w:rsidR="0083744F" w:rsidRPr="4134F725">
        <w:rPr>
          <w:lang w:val="en-US"/>
        </w:rPr>
        <w:t xml:space="preserve">in </w:t>
      </w:r>
      <w:proofErr w:type="spellStart"/>
      <w:r w:rsidR="0083744F" w:rsidRPr="4134F725">
        <w:rPr>
          <w:lang w:val="en-US"/>
        </w:rPr>
        <w:t>InF</w:t>
      </w:r>
      <w:proofErr w:type="spellEnd"/>
      <w:r w:rsidR="0083744F" w:rsidRPr="4134F725">
        <w:rPr>
          <w:lang w:val="en-US"/>
        </w:rPr>
        <w:t xml:space="preserve">-SH FR1,2 and </w:t>
      </w:r>
      <w:proofErr w:type="spellStart"/>
      <w:r w:rsidR="0083744F" w:rsidRPr="4134F725">
        <w:rPr>
          <w:lang w:val="en-US"/>
        </w:rPr>
        <w:t>InF</w:t>
      </w:r>
      <w:proofErr w:type="spellEnd"/>
      <w:r w:rsidR="0083744F" w:rsidRPr="4134F725">
        <w:rPr>
          <w:lang w:val="en-US"/>
        </w:rPr>
        <w:t xml:space="preserve">-DH FR1 </w:t>
      </w:r>
      <w:r w:rsidR="000B2FDD" w:rsidRPr="4134F725">
        <w:rPr>
          <w:lang w:val="en-US"/>
        </w:rPr>
        <w:t xml:space="preserve">show that </w:t>
      </w:r>
      <w:r w:rsidR="0083744F" w:rsidRPr="4134F725">
        <w:rPr>
          <w:lang w:val="en-US"/>
        </w:rPr>
        <w:t xml:space="preserve">the </w:t>
      </w:r>
      <w:r w:rsidR="00CB0C34" w:rsidRPr="4134F725">
        <w:rPr>
          <w:lang w:val="en-US"/>
        </w:rPr>
        <w:t xml:space="preserve">industrial IoT accuracy </w:t>
      </w:r>
      <w:r w:rsidR="0083744F" w:rsidRPr="4134F725">
        <w:rPr>
          <w:lang w:val="en-US"/>
        </w:rPr>
        <w:t>requirement</w:t>
      </w:r>
      <w:r w:rsidR="00CB0C34" w:rsidRPr="4134F725">
        <w:rPr>
          <w:lang w:val="en-US"/>
        </w:rPr>
        <w:t xml:space="preserve"> can be fulfilled</w:t>
      </w:r>
      <w:r w:rsidR="0083744F" w:rsidRPr="4134F725">
        <w:rPr>
          <w:lang w:val="en-US"/>
        </w:rPr>
        <w:t xml:space="preserve"> (</w:t>
      </w:r>
      <w:proofErr w:type="spellStart"/>
      <w:r w:rsidR="00CB0C34" w:rsidRPr="4134F725">
        <w:rPr>
          <w:lang w:val="en-US"/>
        </w:rPr>
        <w:t>i.e</w:t>
      </w:r>
      <w:proofErr w:type="spellEnd"/>
      <w:r w:rsidR="00CB0C34" w:rsidRPr="4134F725">
        <w:rPr>
          <w:lang w:val="en-US"/>
        </w:rPr>
        <w:t xml:space="preserve"> </w:t>
      </w:r>
      <w:r w:rsidR="0083744F" w:rsidRPr="4134F725">
        <w:rPr>
          <w:lang w:val="en-US"/>
        </w:rPr>
        <w:t>less than 0.2 m for 90% of the UE</w:t>
      </w:r>
      <w:r w:rsidR="00925964">
        <w:rPr>
          <w:lang w:val="en-US"/>
        </w:rPr>
        <w:t>s</w:t>
      </w:r>
      <w:r w:rsidR="0083744F" w:rsidRPr="4134F725">
        <w:rPr>
          <w:lang w:val="en-US"/>
        </w:rPr>
        <w:t>).</w:t>
      </w:r>
      <w:r w:rsidR="0083744F" w:rsidRPr="4134F725">
        <w:rPr>
          <w:b/>
          <w:bCs/>
        </w:rPr>
        <w:t xml:space="preserve"> </w:t>
      </w:r>
      <w:r w:rsidR="00A71C3D">
        <w:t xml:space="preserve">In </w:t>
      </w:r>
      <w:proofErr w:type="spellStart"/>
      <w:r w:rsidR="00A71C3D">
        <w:t>InF</w:t>
      </w:r>
      <w:proofErr w:type="spellEnd"/>
      <w:r w:rsidR="00A71C3D">
        <w:t>-DH FR2, the obtained accuracy for 90% of the UE</w:t>
      </w:r>
      <w:r w:rsidR="00913D9D">
        <w:t>s is 0.26m</w:t>
      </w:r>
      <w:r w:rsidR="00184AAE">
        <w:t xml:space="preserve">, in which it is almost </w:t>
      </w:r>
      <w:r w:rsidR="00CE6B28">
        <w:t>meeting the accuracy requirement.</w:t>
      </w:r>
    </w:p>
    <w:p w14:paraId="5911AB42" w14:textId="66DDB3F5" w:rsidR="00FC5F25" w:rsidRDefault="009F2F9D" w:rsidP="00453D31">
      <w:pPr>
        <w:pStyle w:val="3GPPText"/>
        <w:jc w:val="center"/>
      </w:pPr>
      <w:r>
        <w:rPr>
          <w:noProof/>
        </w:rPr>
        <w:drawing>
          <wp:inline distT="0" distB="0" distL="0" distR="0" wp14:anchorId="41C52CF3" wp14:editId="03097B4F">
            <wp:extent cx="2851200" cy="2138400"/>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pic:nvPicPr>
                  <pic:blipFill>
                    <a:blip r:embed="rId11">
                      <a:extLst>
                        <a:ext uri="{28A0092B-C50C-407E-A947-70E740481C1C}">
                          <a14:useLocalDpi xmlns:a14="http://schemas.microsoft.com/office/drawing/2010/main" val="0"/>
                        </a:ext>
                      </a:extLst>
                    </a:blip>
                    <a:stretch>
                      <a:fillRect/>
                    </a:stretch>
                  </pic:blipFill>
                  <pic:spPr>
                    <a:xfrm>
                      <a:off x="0" y="0"/>
                      <a:ext cx="2851200" cy="2138400"/>
                    </a:xfrm>
                    <a:prstGeom prst="rect">
                      <a:avLst/>
                    </a:prstGeom>
                  </pic:spPr>
                </pic:pic>
              </a:graphicData>
            </a:graphic>
          </wp:inline>
        </w:drawing>
      </w:r>
      <w:r w:rsidR="001845F3">
        <w:rPr>
          <w:noProof/>
        </w:rPr>
        <w:drawing>
          <wp:inline distT="0" distB="0" distL="0" distR="0" wp14:anchorId="624DA1BB" wp14:editId="663916F5">
            <wp:extent cx="2851200" cy="2138400"/>
            <wp:effectExtent l="0" t="0" r="635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pic:nvPicPr>
                  <pic:blipFill>
                    <a:blip r:embed="rId12">
                      <a:extLst>
                        <a:ext uri="{28A0092B-C50C-407E-A947-70E740481C1C}">
                          <a14:useLocalDpi xmlns:a14="http://schemas.microsoft.com/office/drawing/2010/main" val="0"/>
                        </a:ext>
                      </a:extLst>
                    </a:blip>
                    <a:stretch>
                      <a:fillRect/>
                    </a:stretch>
                  </pic:blipFill>
                  <pic:spPr>
                    <a:xfrm>
                      <a:off x="0" y="0"/>
                      <a:ext cx="2851200" cy="2138400"/>
                    </a:xfrm>
                    <a:prstGeom prst="rect">
                      <a:avLst/>
                    </a:prstGeom>
                  </pic:spPr>
                </pic:pic>
              </a:graphicData>
            </a:graphic>
          </wp:inline>
        </w:drawing>
      </w:r>
    </w:p>
    <w:p w14:paraId="0041E15A" w14:textId="463CD167" w:rsidR="00716800" w:rsidRDefault="00371F82" w:rsidP="00316721">
      <w:pPr>
        <w:pStyle w:val="3GPPText"/>
        <w:jc w:val="center"/>
      </w:pPr>
      <w:r>
        <w:rPr>
          <w:noProof/>
        </w:rPr>
        <w:drawing>
          <wp:inline distT="0" distB="0" distL="0" distR="0" wp14:anchorId="7D4B8346" wp14:editId="6BCBBBDA">
            <wp:extent cx="2851200" cy="2138400"/>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pic:nvPicPr>
                  <pic:blipFill>
                    <a:blip r:embed="rId13">
                      <a:extLst>
                        <a:ext uri="{28A0092B-C50C-407E-A947-70E740481C1C}">
                          <a14:useLocalDpi xmlns:a14="http://schemas.microsoft.com/office/drawing/2010/main" val="0"/>
                        </a:ext>
                      </a:extLst>
                    </a:blip>
                    <a:stretch>
                      <a:fillRect/>
                    </a:stretch>
                  </pic:blipFill>
                  <pic:spPr>
                    <a:xfrm>
                      <a:off x="0" y="0"/>
                      <a:ext cx="2851200" cy="2138400"/>
                    </a:xfrm>
                    <a:prstGeom prst="rect">
                      <a:avLst/>
                    </a:prstGeom>
                  </pic:spPr>
                </pic:pic>
              </a:graphicData>
            </a:graphic>
          </wp:inline>
        </w:drawing>
      </w:r>
      <w:r w:rsidR="001845F3">
        <w:rPr>
          <w:noProof/>
        </w:rPr>
        <w:drawing>
          <wp:inline distT="0" distB="0" distL="0" distR="0" wp14:anchorId="00C317BA" wp14:editId="6437EFBA">
            <wp:extent cx="2851200" cy="2138400"/>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pic:nvPicPr>
                  <pic:blipFill>
                    <a:blip r:embed="rId14">
                      <a:extLst>
                        <a:ext uri="{28A0092B-C50C-407E-A947-70E740481C1C}">
                          <a14:useLocalDpi xmlns:a14="http://schemas.microsoft.com/office/drawing/2010/main" val="0"/>
                        </a:ext>
                      </a:extLst>
                    </a:blip>
                    <a:stretch>
                      <a:fillRect/>
                    </a:stretch>
                  </pic:blipFill>
                  <pic:spPr>
                    <a:xfrm>
                      <a:off x="0" y="0"/>
                      <a:ext cx="2851200" cy="2138400"/>
                    </a:xfrm>
                    <a:prstGeom prst="rect">
                      <a:avLst/>
                    </a:prstGeom>
                  </pic:spPr>
                </pic:pic>
              </a:graphicData>
            </a:graphic>
          </wp:inline>
        </w:drawing>
      </w:r>
    </w:p>
    <w:p w14:paraId="7F6ABE95" w14:textId="7C9026C6" w:rsidR="008C6C14" w:rsidRDefault="008C6C14" w:rsidP="00453D31">
      <w:pPr>
        <w:jc w:val="center"/>
        <w:rPr>
          <w:b/>
          <w:bCs/>
          <w:lang w:val="en-US"/>
        </w:rPr>
      </w:pPr>
      <w:r w:rsidRPr="00453D31">
        <w:rPr>
          <w:b/>
          <w:bCs/>
          <w:lang w:val="en-US"/>
        </w:rPr>
        <w:t xml:space="preserve">Figure </w:t>
      </w:r>
      <w:r w:rsidR="00D60298">
        <w:rPr>
          <w:b/>
          <w:bCs/>
          <w:lang w:val="en-US"/>
        </w:rPr>
        <w:t>2:</w:t>
      </w:r>
      <w:r w:rsidRPr="00453D31">
        <w:rPr>
          <w:b/>
          <w:bCs/>
          <w:lang w:val="en-US"/>
        </w:rPr>
        <w:t xml:space="preserve"> </w:t>
      </w:r>
      <w:r w:rsidR="00A54F3B" w:rsidRPr="00453D31">
        <w:rPr>
          <w:b/>
          <w:bCs/>
          <w:lang w:val="en-US"/>
        </w:rPr>
        <w:t xml:space="preserve">Comparison between </w:t>
      </w:r>
      <w:r w:rsidR="00370F7B" w:rsidRPr="00453D31">
        <w:rPr>
          <w:b/>
          <w:bCs/>
          <w:lang w:val="en-US"/>
        </w:rPr>
        <w:t>UL-</w:t>
      </w:r>
      <w:proofErr w:type="spellStart"/>
      <w:r w:rsidR="00370F7B" w:rsidRPr="00453D31">
        <w:rPr>
          <w:b/>
          <w:bCs/>
          <w:lang w:val="en-US"/>
        </w:rPr>
        <w:t>AoA</w:t>
      </w:r>
      <w:proofErr w:type="spellEnd"/>
      <w:r w:rsidR="00AB0F6C" w:rsidRPr="00453D31">
        <w:rPr>
          <w:b/>
          <w:bCs/>
          <w:lang w:val="en-US"/>
        </w:rPr>
        <w:t xml:space="preserve"> positioning</w:t>
      </w:r>
      <w:r w:rsidR="00370F7B" w:rsidRPr="00453D31">
        <w:rPr>
          <w:b/>
          <w:bCs/>
          <w:lang w:val="en-US"/>
        </w:rPr>
        <w:t xml:space="preserve"> with </w:t>
      </w:r>
      <w:proofErr w:type="spellStart"/>
      <w:r w:rsidR="00F0238F" w:rsidRPr="00453D31">
        <w:rPr>
          <w:b/>
          <w:bCs/>
          <w:lang w:val="en-US"/>
        </w:rPr>
        <w:t>AoA</w:t>
      </w:r>
      <w:proofErr w:type="spellEnd"/>
      <w:r w:rsidR="00F0238F" w:rsidRPr="00453D31">
        <w:rPr>
          <w:b/>
          <w:bCs/>
          <w:lang w:val="en-US"/>
        </w:rPr>
        <w:t xml:space="preserve"> uncertainty repo</w:t>
      </w:r>
      <w:r w:rsidR="00761CC1" w:rsidRPr="00453D31">
        <w:rPr>
          <w:b/>
          <w:bCs/>
          <w:lang w:val="en-US"/>
        </w:rPr>
        <w:t xml:space="preserve">rting and the </w:t>
      </w:r>
      <w:r w:rsidR="00D22DFC" w:rsidRPr="00453D31">
        <w:rPr>
          <w:b/>
          <w:bCs/>
          <w:lang w:val="en-US"/>
        </w:rPr>
        <w:t xml:space="preserve">legacy </w:t>
      </w:r>
      <w:r w:rsidR="00322ACA" w:rsidRPr="00453D31">
        <w:rPr>
          <w:b/>
          <w:bCs/>
          <w:lang w:val="en-US"/>
        </w:rPr>
        <w:t>UL-</w:t>
      </w:r>
      <w:proofErr w:type="spellStart"/>
      <w:r w:rsidR="00322ACA" w:rsidRPr="00453D31">
        <w:rPr>
          <w:b/>
          <w:bCs/>
          <w:lang w:val="en-US"/>
        </w:rPr>
        <w:t>AoA</w:t>
      </w:r>
      <w:proofErr w:type="spellEnd"/>
      <w:r w:rsidR="00322ACA" w:rsidRPr="00453D31">
        <w:rPr>
          <w:b/>
          <w:bCs/>
          <w:lang w:val="en-US"/>
        </w:rPr>
        <w:t xml:space="preserve"> positioning in terms of </w:t>
      </w:r>
      <w:r w:rsidR="00AB0F6C" w:rsidRPr="00453D31">
        <w:rPr>
          <w:b/>
          <w:bCs/>
          <w:lang w:val="en-US"/>
        </w:rPr>
        <w:t>positioning accuracy in meter.</w:t>
      </w:r>
    </w:p>
    <w:p w14:paraId="5E7ED8BB" w14:textId="77777777" w:rsidR="00A94085" w:rsidRDefault="00A94085" w:rsidP="008723D1">
      <w:pPr>
        <w:jc w:val="both"/>
      </w:pPr>
    </w:p>
    <w:p w14:paraId="5FD9BC95" w14:textId="362C59D4" w:rsidR="00C15107" w:rsidRPr="008B23FB" w:rsidRDefault="008723D1" w:rsidP="008B23FB">
      <w:pPr>
        <w:jc w:val="both"/>
      </w:pPr>
      <w:r w:rsidRPr="008B23FB">
        <w:t xml:space="preserve">The simulation results in </w:t>
      </w:r>
      <w:r w:rsidR="00A94085">
        <w:t>Figure 2 are also summarized in Table 1.</w:t>
      </w:r>
    </w:p>
    <w:p w14:paraId="399A7BA5" w14:textId="55163C37" w:rsidR="00ED20E0" w:rsidRPr="00790A20" w:rsidRDefault="00ED20E0" w:rsidP="00ED20E0">
      <w:pPr>
        <w:pStyle w:val="TH"/>
        <w:tabs>
          <w:tab w:val="right" w:pos="9632"/>
        </w:tabs>
        <w:rPr>
          <w:lang w:val="en-US"/>
        </w:rPr>
      </w:pPr>
      <w:r w:rsidRPr="00790A20">
        <w:rPr>
          <w:lang w:val="en-US"/>
        </w:rPr>
        <w:t>Table</w:t>
      </w:r>
      <w:r>
        <w:rPr>
          <w:lang w:val="en-US"/>
        </w:rPr>
        <w:t xml:space="preserve"> </w:t>
      </w:r>
      <w:r w:rsidR="00D842ED">
        <w:rPr>
          <w:lang w:val="en-US"/>
        </w:rPr>
        <w:t>1</w:t>
      </w:r>
      <w:r w:rsidRPr="00790A20">
        <w:rPr>
          <w:lang w:val="en-US"/>
        </w:rPr>
        <w:t>:</w:t>
      </w:r>
      <w:r>
        <w:rPr>
          <w:lang w:val="en-US"/>
        </w:rPr>
        <w:t xml:space="preserve"> </w:t>
      </w:r>
      <w:r w:rsidR="00D842ED">
        <w:rPr>
          <w:lang w:val="en-US"/>
        </w:rPr>
        <w:t>UL-</w:t>
      </w:r>
      <w:proofErr w:type="spellStart"/>
      <w:r w:rsidR="00D842ED">
        <w:rPr>
          <w:lang w:val="en-US"/>
        </w:rPr>
        <w:t>AoA</w:t>
      </w:r>
      <w:proofErr w:type="spellEnd"/>
      <w:r>
        <w:rPr>
          <w:lang w:val="en-US"/>
        </w:rPr>
        <w:t xml:space="preserve"> positioning - horizontal location error r</w:t>
      </w:r>
      <w:r w:rsidRPr="00790A20">
        <w:rPr>
          <w:lang w:val="en-US"/>
        </w:rPr>
        <w:t>esults</w:t>
      </w:r>
      <w:r w:rsidR="00F84655">
        <w:rPr>
          <w:lang w:val="en-US"/>
        </w:rPr>
        <w:t xml:space="preserve"> </w:t>
      </w:r>
      <w:r w:rsidR="008B23FB">
        <w:rPr>
          <w:lang w:val="en-US"/>
        </w:rPr>
        <w:t xml:space="preserve">(m) </w:t>
      </w:r>
      <w:r w:rsidR="00F84655">
        <w:rPr>
          <w:lang w:val="en-US"/>
        </w:rPr>
        <w:t>for X% of the UEs</w:t>
      </w:r>
      <w:r w:rsidR="0051609E">
        <w:rPr>
          <w:lang w:val="en-US"/>
        </w:rPr>
        <w:t xml:space="preserve"> in meter</w:t>
      </w:r>
      <w:r w:rsidR="00700152">
        <w:rPr>
          <w:lang w:val="en-US"/>
        </w:rPr>
        <w:t>s</w:t>
      </w:r>
    </w:p>
    <w:tbl>
      <w:tblPr>
        <w:tblW w:w="9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5"/>
        <w:gridCol w:w="1332"/>
        <w:gridCol w:w="1333"/>
        <w:gridCol w:w="1332"/>
        <w:gridCol w:w="1333"/>
      </w:tblGrid>
      <w:tr w:rsidR="0011211E" w14:paraId="3F6D82F7" w14:textId="77777777" w:rsidTr="008B23FB">
        <w:trPr>
          <w:trHeight w:val="448"/>
          <w:jc w:val="center"/>
        </w:trPr>
        <w:tc>
          <w:tcPr>
            <w:tcW w:w="4035" w:type="dxa"/>
          </w:tcPr>
          <w:p w14:paraId="76863D88" w14:textId="77777777" w:rsidR="0011211E" w:rsidRPr="00EE5222" w:rsidRDefault="0011211E" w:rsidP="00224422">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Test Case</w:t>
            </w:r>
          </w:p>
        </w:tc>
        <w:tc>
          <w:tcPr>
            <w:tcW w:w="1332" w:type="dxa"/>
            <w:vAlign w:val="center"/>
          </w:tcPr>
          <w:p w14:paraId="1883AF90" w14:textId="77777777" w:rsidR="0011211E" w:rsidRPr="00EE5222" w:rsidRDefault="0011211E" w:rsidP="00224422">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50%</w:t>
            </w:r>
          </w:p>
        </w:tc>
        <w:tc>
          <w:tcPr>
            <w:tcW w:w="1333" w:type="dxa"/>
            <w:vAlign w:val="center"/>
          </w:tcPr>
          <w:p w14:paraId="0EF2DB51" w14:textId="77777777" w:rsidR="0011211E" w:rsidRPr="00EE5222" w:rsidRDefault="0011211E" w:rsidP="00224422">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67%</w:t>
            </w:r>
          </w:p>
        </w:tc>
        <w:tc>
          <w:tcPr>
            <w:tcW w:w="1332" w:type="dxa"/>
            <w:vAlign w:val="center"/>
          </w:tcPr>
          <w:p w14:paraId="15D46827" w14:textId="77777777" w:rsidR="0011211E" w:rsidRPr="00EE5222" w:rsidRDefault="0011211E" w:rsidP="00224422">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80%</w:t>
            </w:r>
          </w:p>
        </w:tc>
        <w:tc>
          <w:tcPr>
            <w:tcW w:w="1333" w:type="dxa"/>
            <w:vAlign w:val="center"/>
          </w:tcPr>
          <w:p w14:paraId="10AC5CB7" w14:textId="77777777" w:rsidR="0011211E" w:rsidRPr="00EE5222" w:rsidRDefault="0011211E" w:rsidP="00224422">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90%</w:t>
            </w:r>
          </w:p>
        </w:tc>
      </w:tr>
      <w:tr w:rsidR="00944EED" w14:paraId="2AF9D9B6" w14:textId="77777777" w:rsidTr="008B23FB">
        <w:trPr>
          <w:trHeight w:val="448"/>
          <w:jc w:val="center"/>
        </w:trPr>
        <w:tc>
          <w:tcPr>
            <w:tcW w:w="4035" w:type="dxa"/>
          </w:tcPr>
          <w:p w14:paraId="7405B26B" w14:textId="77777777" w:rsidR="00944EED" w:rsidRDefault="00944EED" w:rsidP="00944EED">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[Case 1], [UL-</w:t>
            </w:r>
            <w:proofErr w:type="spellStart"/>
            <w:r w:rsidRPr="00EE5222">
              <w:rPr>
                <w:rStyle w:val="TALCar"/>
                <w:rFonts w:eastAsia="SimSun" w:cs="Arial"/>
                <w:sz w:val="16"/>
                <w:szCs w:val="16"/>
                <w:lang w:val="en-US"/>
              </w:rPr>
              <w:t>AoA</w:t>
            </w:r>
            <w:proofErr w:type="spellEnd"/>
            <w:r w:rsidRPr="00EE5222">
              <w:rPr>
                <w:rStyle w:val="TALCar"/>
                <w:rFonts w:eastAsia="SimSun" w:cs="Arial"/>
                <w:sz w:val="16"/>
                <w:szCs w:val="16"/>
                <w:lang w:val="en-US"/>
              </w:rPr>
              <w:t>], [</w:t>
            </w:r>
            <w:proofErr w:type="spellStart"/>
            <w:r w:rsidRPr="00EE5222">
              <w:rPr>
                <w:rStyle w:val="TALCar"/>
                <w:rFonts w:eastAsia="SimSun" w:cs="Arial"/>
                <w:sz w:val="16"/>
                <w:szCs w:val="16"/>
                <w:lang w:val="en-US"/>
              </w:rPr>
              <w:t>InF</w:t>
            </w:r>
            <w:proofErr w:type="spellEnd"/>
            <w:r w:rsidRPr="00EE5222">
              <w:rPr>
                <w:rStyle w:val="TALCar"/>
                <w:rFonts w:eastAsia="SimSun" w:cs="Arial"/>
                <w:sz w:val="16"/>
                <w:szCs w:val="16"/>
                <w:lang w:val="en-US"/>
              </w:rPr>
              <w:t>-SH], [FR2], [400 MHz], [Comb-4], [6dB PB]</w:t>
            </w:r>
            <w:r>
              <w:rPr>
                <w:rStyle w:val="TALCar"/>
                <w:rFonts w:eastAsia="SimSun" w:cs="Arial"/>
                <w:sz w:val="16"/>
                <w:szCs w:val="16"/>
                <w:lang w:val="en-US"/>
              </w:rPr>
              <w:t xml:space="preserve">, [w/ </w:t>
            </w:r>
            <w:proofErr w:type="spellStart"/>
            <w:r>
              <w:rPr>
                <w:rStyle w:val="TALCar"/>
                <w:rFonts w:eastAsia="SimSun" w:cs="Arial"/>
                <w:sz w:val="16"/>
                <w:szCs w:val="16"/>
                <w:lang w:val="en-US"/>
              </w:rPr>
              <w:t>AoA</w:t>
            </w:r>
            <w:proofErr w:type="spellEnd"/>
            <w:r>
              <w:rPr>
                <w:rStyle w:val="TALCar"/>
                <w:rFonts w:eastAsia="SimSun" w:cs="Arial"/>
                <w:sz w:val="16"/>
                <w:szCs w:val="16"/>
                <w:lang w:val="en-US"/>
              </w:rPr>
              <w:t xml:space="preserve"> uncertainty reporting]</w:t>
            </w:r>
          </w:p>
          <w:p w14:paraId="06F4AE5D" w14:textId="1A957DBE" w:rsidR="00944EED" w:rsidRPr="00EE5222" w:rsidRDefault="00944EED">
            <w:pPr>
              <w:pStyle w:val="TAC"/>
              <w:tabs>
                <w:tab w:val="right" w:pos="9632"/>
              </w:tabs>
              <w:rPr>
                <w:rStyle w:val="TALCar"/>
                <w:rFonts w:eastAsia="SimSun" w:cs="Arial"/>
                <w:sz w:val="16"/>
                <w:szCs w:val="16"/>
                <w:lang w:val="en-US"/>
              </w:rPr>
            </w:pPr>
          </w:p>
        </w:tc>
        <w:tc>
          <w:tcPr>
            <w:tcW w:w="1332" w:type="dxa"/>
          </w:tcPr>
          <w:p w14:paraId="51CE3070" w14:textId="6CAEDA4B" w:rsidR="00944EED" w:rsidRPr="00EE5222" w:rsidRDefault="00944EED" w:rsidP="00944EED">
            <w:pPr>
              <w:pStyle w:val="TAC"/>
              <w:tabs>
                <w:tab w:val="right" w:pos="9632"/>
              </w:tabs>
              <w:rPr>
                <w:rStyle w:val="TALCar"/>
                <w:rFonts w:eastAsia="SimSun" w:cs="Arial"/>
                <w:sz w:val="16"/>
                <w:szCs w:val="16"/>
                <w:lang w:val="en-US"/>
              </w:rPr>
            </w:pPr>
            <w:r>
              <w:rPr>
                <w:rStyle w:val="TALCar"/>
                <w:rFonts w:eastAsia="SimSun" w:cs="Arial"/>
                <w:sz w:val="16"/>
                <w:szCs w:val="16"/>
                <w:lang w:val="en-US"/>
              </w:rPr>
              <w:t>0.019</w:t>
            </w:r>
          </w:p>
        </w:tc>
        <w:tc>
          <w:tcPr>
            <w:tcW w:w="1333" w:type="dxa"/>
          </w:tcPr>
          <w:p w14:paraId="6E25161F" w14:textId="1BBCFCFA" w:rsidR="00944EED" w:rsidRPr="00EE5222" w:rsidRDefault="00944EED" w:rsidP="00944EED">
            <w:pPr>
              <w:pStyle w:val="TAC"/>
              <w:tabs>
                <w:tab w:val="right" w:pos="9632"/>
              </w:tabs>
              <w:rPr>
                <w:rStyle w:val="TALCar"/>
                <w:rFonts w:eastAsia="SimSun" w:cs="Arial"/>
                <w:sz w:val="16"/>
                <w:szCs w:val="16"/>
                <w:lang w:val="en-US"/>
              </w:rPr>
            </w:pPr>
            <w:r>
              <w:rPr>
                <w:rStyle w:val="TALCar"/>
                <w:rFonts w:eastAsia="SimSun" w:cs="Arial"/>
                <w:sz w:val="16"/>
                <w:szCs w:val="16"/>
                <w:lang w:val="en-US"/>
              </w:rPr>
              <w:t>0.024</w:t>
            </w:r>
          </w:p>
        </w:tc>
        <w:tc>
          <w:tcPr>
            <w:tcW w:w="1332" w:type="dxa"/>
          </w:tcPr>
          <w:p w14:paraId="1FCE9082" w14:textId="4FECCF52" w:rsidR="00944EED" w:rsidRPr="00EE5222" w:rsidRDefault="00944EED" w:rsidP="00944EED">
            <w:pPr>
              <w:pStyle w:val="TAC"/>
              <w:tabs>
                <w:tab w:val="right" w:pos="9632"/>
              </w:tabs>
              <w:rPr>
                <w:rStyle w:val="TALCar"/>
                <w:rFonts w:eastAsia="SimSun" w:cs="Arial"/>
                <w:sz w:val="16"/>
                <w:szCs w:val="16"/>
                <w:lang w:val="en-US"/>
              </w:rPr>
            </w:pPr>
            <w:r>
              <w:rPr>
                <w:rStyle w:val="TALCar"/>
                <w:rFonts w:eastAsia="SimSun" w:cs="Arial"/>
                <w:sz w:val="16"/>
                <w:szCs w:val="16"/>
                <w:lang w:val="en-US"/>
              </w:rPr>
              <w:t>0.031</w:t>
            </w:r>
          </w:p>
        </w:tc>
        <w:tc>
          <w:tcPr>
            <w:tcW w:w="1333" w:type="dxa"/>
          </w:tcPr>
          <w:p w14:paraId="528A9EC5" w14:textId="78A66E2A" w:rsidR="00944EED" w:rsidRPr="00EE5222" w:rsidRDefault="00944EED" w:rsidP="00944EED">
            <w:pPr>
              <w:pStyle w:val="TAC"/>
              <w:tabs>
                <w:tab w:val="right" w:pos="9632"/>
              </w:tabs>
              <w:rPr>
                <w:rStyle w:val="TALCar"/>
                <w:rFonts w:eastAsia="SimSun" w:cs="Arial"/>
                <w:sz w:val="16"/>
                <w:szCs w:val="16"/>
                <w:lang w:val="en-US"/>
              </w:rPr>
            </w:pPr>
            <w:r>
              <w:rPr>
                <w:rStyle w:val="TALCar"/>
                <w:rFonts w:eastAsia="SimSun" w:cs="Arial"/>
                <w:sz w:val="16"/>
                <w:szCs w:val="16"/>
                <w:lang w:val="en-US"/>
              </w:rPr>
              <w:t>0.044</w:t>
            </w:r>
          </w:p>
        </w:tc>
      </w:tr>
      <w:tr w:rsidR="00944EED" w14:paraId="417C9A8A" w14:textId="77777777" w:rsidTr="00BE7503">
        <w:trPr>
          <w:trHeight w:val="448"/>
          <w:jc w:val="center"/>
        </w:trPr>
        <w:tc>
          <w:tcPr>
            <w:tcW w:w="4035" w:type="dxa"/>
          </w:tcPr>
          <w:p w14:paraId="5E42182B" w14:textId="5EC016A5" w:rsidR="00944EED" w:rsidRDefault="00944EED" w:rsidP="00944EED">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[Case </w:t>
            </w:r>
            <w:r>
              <w:rPr>
                <w:rStyle w:val="TALCar"/>
                <w:rFonts w:eastAsia="SimSun" w:cs="Arial"/>
                <w:sz w:val="16"/>
                <w:szCs w:val="16"/>
                <w:lang w:val="en-US"/>
              </w:rPr>
              <w:t>2</w:t>
            </w:r>
            <w:r w:rsidRPr="00EE5222">
              <w:rPr>
                <w:rStyle w:val="TALCar"/>
                <w:rFonts w:eastAsia="SimSun" w:cs="Arial"/>
                <w:sz w:val="16"/>
                <w:szCs w:val="16"/>
                <w:lang w:val="en-US"/>
              </w:rPr>
              <w:t>], [UL-</w:t>
            </w:r>
            <w:proofErr w:type="spellStart"/>
            <w:r w:rsidRPr="00EE5222">
              <w:rPr>
                <w:rStyle w:val="TALCar"/>
                <w:rFonts w:eastAsia="SimSun" w:cs="Arial"/>
                <w:sz w:val="16"/>
                <w:szCs w:val="16"/>
                <w:lang w:val="en-US"/>
              </w:rPr>
              <w:t>AoA</w:t>
            </w:r>
            <w:proofErr w:type="spellEnd"/>
            <w:r w:rsidRPr="00EE5222">
              <w:rPr>
                <w:rStyle w:val="TALCar"/>
                <w:rFonts w:eastAsia="SimSun" w:cs="Arial"/>
                <w:sz w:val="16"/>
                <w:szCs w:val="16"/>
                <w:lang w:val="en-US"/>
              </w:rPr>
              <w:t>], [</w:t>
            </w:r>
            <w:proofErr w:type="spellStart"/>
            <w:r w:rsidRPr="00EE5222">
              <w:rPr>
                <w:rStyle w:val="TALCar"/>
                <w:rFonts w:eastAsia="SimSun" w:cs="Arial"/>
                <w:sz w:val="16"/>
                <w:szCs w:val="16"/>
                <w:lang w:val="en-US"/>
              </w:rPr>
              <w:t>InF</w:t>
            </w:r>
            <w:proofErr w:type="spellEnd"/>
            <w:r w:rsidRPr="00EE5222">
              <w:rPr>
                <w:rStyle w:val="TALCar"/>
                <w:rFonts w:eastAsia="SimSun" w:cs="Arial"/>
                <w:sz w:val="16"/>
                <w:szCs w:val="16"/>
                <w:lang w:val="en-US"/>
              </w:rPr>
              <w:t>-SH], [FR2], [400 MHz], [Comb-4], [6dB PB]</w:t>
            </w:r>
            <w:r>
              <w:rPr>
                <w:rStyle w:val="TALCar"/>
                <w:rFonts w:eastAsia="SimSun" w:cs="Arial"/>
                <w:sz w:val="16"/>
                <w:szCs w:val="16"/>
                <w:lang w:val="en-US"/>
              </w:rPr>
              <w:t>, [Legacy UL-</w:t>
            </w:r>
            <w:proofErr w:type="spellStart"/>
            <w:r>
              <w:rPr>
                <w:rStyle w:val="TALCar"/>
                <w:rFonts w:eastAsia="SimSun" w:cs="Arial"/>
                <w:sz w:val="16"/>
                <w:szCs w:val="16"/>
                <w:lang w:val="en-US"/>
              </w:rPr>
              <w:t>AoA</w:t>
            </w:r>
            <w:proofErr w:type="spellEnd"/>
            <w:r>
              <w:rPr>
                <w:rStyle w:val="TALCar"/>
                <w:rFonts w:eastAsia="SimSun" w:cs="Arial"/>
                <w:sz w:val="16"/>
                <w:szCs w:val="16"/>
                <w:lang w:val="en-US"/>
              </w:rPr>
              <w:t>]</w:t>
            </w:r>
          </w:p>
          <w:p w14:paraId="682C4E98" w14:textId="199AAF41" w:rsidR="00944EED" w:rsidRPr="00EE5222" w:rsidRDefault="00944EED" w:rsidP="00944EED">
            <w:pPr>
              <w:pStyle w:val="TAC"/>
              <w:tabs>
                <w:tab w:val="right" w:pos="9632"/>
              </w:tabs>
              <w:rPr>
                <w:rStyle w:val="TALCar"/>
                <w:rFonts w:eastAsia="SimSun" w:cs="Arial"/>
                <w:sz w:val="16"/>
                <w:szCs w:val="16"/>
                <w:lang w:val="en-US"/>
              </w:rPr>
            </w:pPr>
          </w:p>
        </w:tc>
        <w:tc>
          <w:tcPr>
            <w:tcW w:w="1332" w:type="dxa"/>
          </w:tcPr>
          <w:p w14:paraId="06D00A18" w14:textId="53CD028D" w:rsidR="00944EED" w:rsidRPr="00EE5222" w:rsidRDefault="00944EED" w:rsidP="00944EED">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0.019 </w:t>
            </w:r>
          </w:p>
        </w:tc>
        <w:tc>
          <w:tcPr>
            <w:tcW w:w="1333" w:type="dxa"/>
          </w:tcPr>
          <w:p w14:paraId="761FEB45" w14:textId="55768B45" w:rsidR="00944EED" w:rsidRPr="00EE5222" w:rsidRDefault="00944EED" w:rsidP="00944EED">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0.027 </w:t>
            </w:r>
          </w:p>
        </w:tc>
        <w:tc>
          <w:tcPr>
            <w:tcW w:w="1332" w:type="dxa"/>
          </w:tcPr>
          <w:p w14:paraId="4191AAE1" w14:textId="3703CDBD" w:rsidR="00944EED" w:rsidRPr="00EE5222" w:rsidRDefault="00944EED" w:rsidP="00944EED">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0.040 </w:t>
            </w:r>
          </w:p>
        </w:tc>
        <w:tc>
          <w:tcPr>
            <w:tcW w:w="1333" w:type="dxa"/>
          </w:tcPr>
          <w:p w14:paraId="0C555A79" w14:textId="27F8A414" w:rsidR="00944EED" w:rsidRPr="00EE5222" w:rsidRDefault="00944EED" w:rsidP="00944EED">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0.074</w:t>
            </w:r>
          </w:p>
        </w:tc>
      </w:tr>
      <w:tr w:rsidR="0011211E" w14:paraId="3D575889" w14:textId="77777777" w:rsidTr="008B23FB">
        <w:trPr>
          <w:trHeight w:val="448"/>
          <w:jc w:val="center"/>
        </w:trPr>
        <w:tc>
          <w:tcPr>
            <w:tcW w:w="4035" w:type="dxa"/>
          </w:tcPr>
          <w:p w14:paraId="068E98A2" w14:textId="2DC05427" w:rsidR="0011211E" w:rsidRDefault="0011211E" w:rsidP="0051471F">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[Case </w:t>
            </w:r>
            <w:r w:rsidR="00086F90">
              <w:rPr>
                <w:rStyle w:val="TALCar"/>
                <w:rFonts w:eastAsia="SimSun" w:cs="Arial"/>
                <w:sz w:val="16"/>
                <w:szCs w:val="16"/>
                <w:lang w:val="en-US"/>
              </w:rPr>
              <w:t>3</w:t>
            </w:r>
            <w:r w:rsidRPr="00EE5222">
              <w:rPr>
                <w:rStyle w:val="TALCar"/>
                <w:rFonts w:eastAsia="SimSun" w:cs="Arial"/>
                <w:sz w:val="16"/>
                <w:szCs w:val="16"/>
                <w:lang w:val="en-US"/>
              </w:rPr>
              <w:t>], [UL-</w:t>
            </w:r>
            <w:proofErr w:type="spellStart"/>
            <w:r w:rsidRPr="00EE5222">
              <w:rPr>
                <w:rStyle w:val="TALCar"/>
                <w:rFonts w:eastAsia="SimSun" w:cs="Arial"/>
                <w:sz w:val="16"/>
                <w:szCs w:val="16"/>
                <w:lang w:val="en-US"/>
              </w:rPr>
              <w:t>AoA</w:t>
            </w:r>
            <w:proofErr w:type="spellEnd"/>
            <w:r w:rsidRPr="00EE5222">
              <w:rPr>
                <w:rStyle w:val="TALCar"/>
                <w:rFonts w:eastAsia="SimSun" w:cs="Arial"/>
                <w:sz w:val="16"/>
                <w:szCs w:val="16"/>
                <w:lang w:val="en-US"/>
              </w:rPr>
              <w:t>], [</w:t>
            </w:r>
            <w:proofErr w:type="spellStart"/>
            <w:r w:rsidRPr="00EE5222">
              <w:rPr>
                <w:rStyle w:val="TALCar"/>
                <w:rFonts w:eastAsia="SimSun" w:cs="Arial"/>
                <w:sz w:val="16"/>
                <w:szCs w:val="16"/>
                <w:lang w:val="en-US"/>
              </w:rPr>
              <w:t>InF</w:t>
            </w:r>
            <w:proofErr w:type="spellEnd"/>
            <w:r w:rsidRPr="00EE5222">
              <w:rPr>
                <w:rStyle w:val="TALCar"/>
                <w:rFonts w:eastAsia="SimSun" w:cs="Arial"/>
                <w:sz w:val="16"/>
                <w:szCs w:val="16"/>
                <w:lang w:val="en-US"/>
              </w:rPr>
              <w:t>-DH], [FR2], [400 MHz], [Comb-4], [6dB PB]</w:t>
            </w:r>
            <w:r w:rsidR="0051471F">
              <w:rPr>
                <w:rStyle w:val="TALCar"/>
                <w:rFonts w:eastAsia="SimSun" w:cs="Arial"/>
                <w:sz w:val="16"/>
                <w:szCs w:val="16"/>
                <w:lang w:val="en-US"/>
              </w:rPr>
              <w:t xml:space="preserve">, [w/ </w:t>
            </w:r>
            <w:proofErr w:type="spellStart"/>
            <w:r w:rsidR="0051471F">
              <w:rPr>
                <w:rStyle w:val="TALCar"/>
                <w:rFonts w:eastAsia="SimSun" w:cs="Arial"/>
                <w:sz w:val="16"/>
                <w:szCs w:val="16"/>
                <w:lang w:val="en-US"/>
              </w:rPr>
              <w:t>AoA</w:t>
            </w:r>
            <w:proofErr w:type="spellEnd"/>
            <w:r w:rsidR="0051471F">
              <w:rPr>
                <w:rStyle w:val="TALCar"/>
                <w:rFonts w:eastAsia="SimSun" w:cs="Arial"/>
                <w:sz w:val="16"/>
                <w:szCs w:val="16"/>
                <w:lang w:val="en-US"/>
              </w:rPr>
              <w:t xml:space="preserve"> uncertainty reporting]</w:t>
            </w:r>
          </w:p>
          <w:p w14:paraId="1E6EED4C" w14:textId="28A6155F" w:rsidR="00885A15" w:rsidRPr="00EE5222" w:rsidRDefault="00885A15">
            <w:pPr>
              <w:pStyle w:val="TAC"/>
              <w:tabs>
                <w:tab w:val="right" w:pos="9632"/>
              </w:tabs>
              <w:rPr>
                <w:rStyle w:val="TALCar"/>
                <w:rFonts w:eastAsia="SimSun" w:cs="Arial"/>
                <w:sz w:val="16"/>
                <w:szCs w:val="16"/>
                <w:lang w:val="en-US"/>
              </w:rPr>
            </w:pPr>
          </w:p>
        </w:tc>
        <w:tc>
          <w:tcPr>
            <w:tcW w:w="1332" w:type="dxa"/>
          </w:tcPr>
          <w:p w14:paraId="23C1685D" w14:textId="0E570EE9" w:rsidR="0011211E" w:rsidRPr="00EE5222" w:rsidRDefault="00457A6B" w:rsidP="00224422">
            <w:pPr>
              <w:pStyle w:val="TAC"/>
              <w:tabs>
                <w:tab w:val="right" w:pos="9632"/>
              </w:tabs>
              <w:rPr>
                <w:rStyle w:val="TALCar"/>
                <w:rFonts w:eastAsia="SimSun" w:cs="Arial"/>
                <w:sz w:val="16"/>
                <w:szCs w:val="16"/>
                <w:lang w:val="en-US"/>
              </w:rPr>
            </w:pPr>
            <w:r>
              <w:rPr>
                <w:rStyle w:val="TALCar"/>
                <w:rFonts w:eastAsia="SimSun" w:cs="Arial"/>
                <w:sz w:val="16"/>
                <w:szCs w:val="16"/>
                <w:lang w:val="en-US"/>
              </w:rPr>
              <w:t>0.0</w:t>
            </w:r>
            <w:r w:rsidR="00FF1822">
              <w:rPr>
                <w:rStyle w:val="TALCar"/>
                <w:rFonts w:eastAsia="SimSun" w:cs="Arial"/>
                <w:sz w:val="16"/>
                <w:szCs w:val="16"/>
                <w:lang w:val="en-US"/>
              </w:rPr>
              <w:t>084</w:t>
            </w:r>
          </w:p>
        </w:tc>
        <w:tc>
          <w:tcPr>
            <w:tcW w:w="1333" w:type="dxa"/>
          </w:tcPr>
          <w:p w14:paraId="4DCD81AA" w14:textId="1D0B360F" w:rsidR="0011211E" w:rsidRPr="00EE5222" w:rsidRDefault="00457A6B" w:rsidP="00224422">
            <w:pPr>
              <w:pStyle w:val="TAC"/>
              <w:tabs>
                <w:tab w:val="right" w:pos="9632"/>
              </w:tabs>
              <w:rPr>
                <w:rStyle w:val="TALCar"/>
                <w:rFonts w:eastAsia="SimSun" w:cs="Arial"/>
                <w:sz w:val="16"/>
                <w:szCs w:val="16"/>
                <w:lang w:val="en-US"/>
              </w:rPr>
            </w:pPr>
            <w:r>
              <w:rPr>
                <w:rStyle w:val="TALCar"/>
                <w:rFonts w:eastAsia="SimSun" w:cs="Arial"/>
                <w:sz w:val="16"/>
                <w:szCs w:val="16"/>
                <w:lang w:val="en-US"/>
              </w:rPr>
              <w:t>0.012</w:t>
            </w:r>
          </w:p>
        </w:tc>
        <w:tc>
          <w:tcPr>
            <w:tcW w:w="1332" w:type="dxa"/>
          </w:tcPr>
          <w:p w14:paraId="5FF43457" w14:textId="45293500" w:rsidR="0011211E" w:rsidRPr="00EE5222" w:rsidRDefault="00FF1822" w:rsidP="00224422">
            <w:pPr>
              <w:pStyle w:val="TAC"/>
              <w:tabs>
                <w:tab w:val="right" w:pos="9632"/>
              </w:tabs>
              <w:rPr>
                <w:rStyle w:val="TALCar"/>
                <w:rFonts w:eastAsia="SimSun" w:cs="Arial"/>
                <w:sz w:val="16"/>
                <w:szCs w:val="16"/>
                <w:lang w:val="en-US"/>
              </w:rPr>
            </w:pPr>
            <w:r>
              <w:rPr>
                <w:rStyle w:val="TALCar"/>
                <w:rFonts w:eastAsia="SimSun" w:cs="Arial"/>
                <w:sz w:val="16"/>
                <w:szCs w:val="16"/>
                <w:lang w:val="en-US"/>
              </w:rPr>
              <w:t>0.020</w:t>
            </w:r>
          </w:p>
        </w:tc>
        <w:tc>
          <w:tcPr>
            <w:tcW w:w="1333" w:type="dxa"/>
          </w:tcPr>
          <w:p w14:paraId="3688E8CA" w14:textId="58E3288D" w:rsidR="0011211E" w:rsidRPr="00EE5222" w:rsidRDefault="00457A6B" w:rsidP="00224422">
            <w:pPr>
              <w:pStyle w:val="TAC"/>
              <w:tabs>
                <w:tab w:val="right" w:pos="9632"/>
              </w:tabs>
              <w:rPr>
                <w:rStyle w:val="TALCar"/>
                <w:rFonts w:eastAsia="SimSun" w:cs="Arial"/>
                <w:sz w:val="16"/>
                <w:szCs w:val="16"/>
                <w:lang w:val="en-US"/>
              </w:rPr>
            </w:pPr>
            <w:r>
              <w:rPr>
                <w:rStyle w:val="TALCar"/>
                <w:rFonts w:eastAsia="SimSun" w:cs="Arial"/>
                <w:sz w:val="16"/>
                <w:szCs w:val="16"/>
                <w:lang w:val="en-US"/>
              </w:rPr>
              <w:t>0.17</w:t>
            </w:r>
          </w:p>
        </w:tc>
      </w:tr>
      <w:tr w:rsidR="00E730C5" w14:paraId="51F5533E" w14:textId="77777777" w:rsidTr="00BE7503">
        <w:trPr>
          <w:trHeight w:val="448"/>
          <w:jc w:val="center"/>
        </w:trPr>
        <w:tc>
          <w:tcPr>
            <w:tcW w:w="4035" w:type="dxa"/>
          </w:tcPr>
          <w:p w14:paraId="547140C6" w14:textId="4BF68BA9" w:rsidR="00E730C5" w:rsidRDefault="00E730C5" w:rsidP="00E730C5">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[Case </w:t>
            </w:r>
            <w:r>
              <w:rPr>
                <w:rStyle w:val="TALCar"/>
                <w:rFonts w:eastAsia="SimSun" w:cs="Arial"/>
                <w:sz w:val="16"/>
                <w:szCs w:val="16"/>
                <w:lang w:val="en-US"/>
              </w:rPr>
              <w:t>4</w:t>
            </w:r>
            <w:r w:rsidRPr="00EE5222">
              <w:rPr>
                <w:rStyle w:val="TALCar"/>
                <w:rFonts w:eastAsia="SimSun" w:cs="Arial"/>
                <w:sz w:val="16"/>
                <w:szCs w:val="16"/>
                <w:lang w:val="en-US"/>
              </w:rPr>
              <w:t>], [UL-</w:t>
            </w:r>
            <w:proofErr w:type="spellStart"/>
            <w:r w:rsidRPr="00EE5222">
              <w:rPr>
                <w:rStyle w:val="TALCar"/>
                <w:rFonts w:eastAsia="SimSun" w:cs="Arial"/>
                <w:sz w:val="16"/>
                <w:szCs w:val="16"/>
                <w:lang w:val="en-US"/>
              </w:rPr>
              <w:t>AoA</w:t>
            </w:r>
            <w:proofErr w:type="spellEnd"/>
            <w:r w:rsidRPr="00EE5222">
              <w:rPr>
                <w:rStyle w:val="TALCar"/>
                <w:rFonts w:eastAsia="SimSun" w:cs="Arial"/>
                <w:sz w:val="16"/>
                <w:szCs w:val="16"/>
                <w:lang w:val="en-US"/>
              </w:rPr>
              <w:t>], [</w:t>
            </w:r>
            <w:proofErr w:type="spellStart"/>
            <w:r w:rsidRPr="00EE5222">
              <w:rPr>
                <w:rStyle w:val="TALCar"/>
                <w:rFonts w:eastAsia="SimSun" w:cs="Arial"/>
                <w:sz w:val="16"/>
                <w:szCs w:val="16"/>
                <w:lang w:val="en-US"/>
              </w:rPr>
              <w:t>InF</w:t>
            </w:r>
            <w:proofErr w:type="spellEnd"/>
            <w:r w:rsidRPr="00EE5222">
              <w:rPr>
                <w:rStyle w:val="TALCar"/>
                <w:rFonts w:eastAsia="SimSun" w:cs="Arial"/>
                <w:sz w:val="16"/>
                <w:szCs w:val="16"/>
                <w:lang w:val="en-US"/>
              </w:rPr>
              <w:t>-DH], [FR2], [400 MHz], [Comb-4], [6dB PB]</w:t>
            </w:r>
            <w:r>
              <w:rPr>
                <w:rStyle w:val="TALCar"/>
                <w:rFonts w:eastAsia="SimSun" w:cs="Arial"/>
                <w:sz w:val="16"/>
                <w:szCs w:val="16"/>
                <w:lang w:val="en-US"/>
              </w:rPr>
              <w:t>, [Legacy UL-</w:t>
            </w:r>
            <w:proofErr w:type="spellStart"/>
            <w:r>
              <w:rPr>
                <w:rStyle w:val="TALCar"/>
                <w:rFonts w:eastAsia="SimSun" w:cs="Arial"/>
                <w:sz w:val="16"/>
                <w:szCs w:val="16"/>
                <w:lang w:val="en-US"/>
              </w:rPr>
              <w:t>AoA</w:t>
            </w:r>
            <w:proofErr w:type="spellEnd"/>
            <w:r>
              <w:rPr>
                <w:rStyle w:val="TALCar"/>
                <w:rFonts w:eastAsia="SimSun" w:cs="Arial"/>
                <w:sz w:val="16"/>
                <w:szCs w:val="16"/>
                <w:lang w:val="en-US"/>
              </w:rPr>
              <w:t>]</w:t>
            </w:r>
          </w:p>
          <w:p w14:paraId="295CD979" w14:textId="37AF2027" w:rsidR="00E730C5" w:rsidRPr="00EE5222" w:rsidRDefault="00E730C5" w:rsidP="00E730C5">
            <w:pPr>
              <w:pStyle w:val="TAC"/>
              <w:tabs>
                <w:tab w:val="right" w:pos="9632"/>
              </w:tabs>
              <w:rPr>
                <w:rStyle w:val="TALCar"/>
                <w:rFonts w:eastAsia="SimSun" w:cs="Arial"/>
                <w:sz w:val="16"/>
                <w:szCs w:val="16"/>
                <w:lang w:val="en-US"/>
              </w:rPr>
            </w:pPr>
          </w:p>
        </w:tc>
        <w:tc>
          <w:tcPr>
            <w:tcW w:w="1332" w:type="dxa"/>
          </w:tcPr>
          <w:p w14:paraId="6A0FC9E7" w14:textId="000DDBA1" w:rsidR="00E730C5" w:rsidRPr="00EE5222" w:rsidRDefault="00E730C5" w:rsidP="00E730C5">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0.014 </w:t>
            </w:r>
          </w:p>
        </w:tc>
        <w:tc>
          <w:tcPr>
            <w:tcW w:w="1333" w:type="dxa"/>
          </w:tcPr>
          <w:p w14:paraId="7AC17FAD" w14:textId="17078B57" w:rsidR="00E730C5" w:rsidRPr="00EE5222" w:rsidRDefault="00E730C5" w:rsidP="00E730C5">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0.025</w:t>
            </w:r>
          </w:p>
        </w:tc>
        <w:tc>
          <w:tcPr>
            <w:tcW w:w="1332" w:type="dxa"/>
          </w:tcPr>
          <w:p w14:paraId="6C4C0B1A" w14:textId="24279F17" w:rsidR="00E730C5" w:rsidRPr="00EE5222" w:rsidRDefault="00E730C5" w:rsidP="00E730C5">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0.088</w:t>
            </w:r>
          </w:p>
        </w:tc>
        <w:tc>
          <w:tcPr>
            <w:tcW w:w="1333" w:type="dxa"/>
          </w:tcPr>
          <w:p w14:paraId="3C52DD01" w14:textId="1F4288CA" w:rsidR="00E730C5" w:rsidRPr="00EE5222" w:rsidRDefault="00E730C5" w:rsidP="00E730C5">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1.08</w:t>
            </w:r>
          </w:p>
        </w:tc>
      </w:tr>
      <w:tr w:rsidR="00885A15" w14:paraId="3371C2DB" w14:textId="77777777" w:rsidTr="008B23FB">
        <w:trPr>
          <w:trHeight w:val="448"/>
          <w:jc w:val="center"/>
        </w:trPr>
        <w:tc>
          <w:tcPr>
            <w:tcW w:w="4035" w:type="dxa"/>
          </w:tcPr>
          <w:p w14:paraId="72944797" w14:textId="7EE5E1B6" w:rsidR="00885A15" w:rsidRDefault="00885A15" w:rsidP="00885A15">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lastRenderedPageBreak/>
              <w:t xml:space="preserve">[Case </w:t>
            </w:r>
            <w:r w:rsidR="00086F90">
              <w:rPr>
                <w:rStyle w:val="TALCar"/>
                <w:rFonts w:eastAsia="SimSun" w:cs="Arial"/>
                <w:sz w:val="16"/>
                <w:szCs w:val="16"/>
                <w:lang w:val="en-US"/>
              </w:rPr>
              <w:t>5</w:t>
            </w:r>
            <w:r w:rsidRPr="00EE5222">
              <w:rPr>
                <w:rStyle w:val="TALCar"/>
                <w:rFonts w:eastAsia="SimSun" w:cs="Arial"/>
                <w:sz w:val="16"/>
                <w:szCs w:val="16"/>
                <w:lang w:val="en-US"/>
              </w:rPr>
              <w:t>], [UL-</w:t>
            </w:r>
            <w:proofErr w:type="spellStart"/>
            <w:r w:rsidRPr="00EE5222">
              <w:rPr>
                <w:rStyle w:val="TALCar"/>
                <w:rFonts w:eastAsia="SimSun" w:cs="Arial"/>
                <w:sz w:val="16"/>
                <w:szCs w:val="16"/>
                <w:lang w:val="en-US"/>
              </w:rPr>
              <w:t>AoA</w:t>
            </w:r>
            <w:proofErr w:type="spellEnd"/>
            <w:r w:rsidRPr="00EE5222">
              <w:rPr>
                <w:rStyle w:val="TALCar"/>
                <w:rFonts w:eastAsia="SimSun" w:cs="Arial"/>
                <w:sz w:val="16"/>
                <w:szCs w:val="16"/>
                <w:lang w:val="en-US"/>
              </w:rPr>
              <w:t>], [</w:t>
            </w:r>
            <w:proofErr w:type="spellStart"/>
            <w:r w:rsidRPr="00EE5222">
              <w:rPr>
                <w:rStyle w:val="TALCar"/>
                <w:rFonts w:eastAsia="SimSun" w:cs="Arial"/>
                <w:sz w:val="16"/>
                <w:szCs w:val="16"/>
                <w:lang w:val="en-US"/>
              </w:rPr>
              <w:t>InF</w:t>
            </w:r>
            <w:proofErr w:type="spellEnd"/>
            <w:r w:rsidRPr="00EE5222">
              <w:rPr>
                <w:rStyle w:val="TALCar"/>
                <w:rFonts w:eastAsia="SimSun" w:cs="Arial"/>
                <w:sz w:val="16"/>
                <w:szCs w:val="16"/>
                <w:lang w:val="en-US"/>
              </w:rPr>
              <w:t>-SH], [FR1], [100 MHz], [Comb-4], [6dB PB]</w:t>
            </w:r>
            <w:r>
              <w:rPr>
                <w:rStyle w:val="TALCar"/>
                <w:rFonts w:eastAsia="SimSun" w:cs="Arial"/>
                <w:sz w:val="16"/>
                <w:szCs w:val="16"/>
                <w:lang w:val="en-US"/>
              </w:rPr>
              <w:t xml:space="preserve">, [w/ </w:t>
            </w:r>
            <w:proofErr w:type="spellStart"/>
            <w:r>
              <w:rPr>
                <w:rStyle w:val="TALCar"/>
                <w:rFonts w:eastAsia="SimSun" w:cs="Arial"/>
                <w:sz w:val="16"/>
                <w:szCs w:val="16"/>
                <w:lang w:val="en-US"/>
              </w:rPr>
              <w:t>AoA</w:t>
            </w:r>
            <w:proofErr w:type="spellEnd"/>
            <w:r>
              <w:rPr>
                <w:rStyle w:val="TALCar"/>
                <w:rFonts w:eastAsia="SimSun" w:cs="Arial"/>
                <w:sz w:val="16"/>
                <w:szCs w:val="16"/>
                <w:lang w:val="en-US"/>
              </w:rPr>
              <w:t xml:space="preserve"> uncertainty reporting]</w:t>
            </w:r>
          </w:p>
          <w:p w14:paraId="1E000654" w14:textId="17CEC625" w:rsidR="00086F90" w:rsidRPr="00EE5222" w:rsidRDefault="00086F90">
            <w:pPr>
              <w:pStyle w:val="TAC"/>
              <w:tabs>
                <w:tab w:val="right" w:pos="9632"/>
              </w:tabs>
              <w:rPr>
                <w:rStyle w:val="TALCar"/>
                <w:rFonts w:eastAsia="SimSun" w:cs="Arial"/>
                <w:sz w:val="16"/>
                <w:szCs w:val="16"/>
                <w:lang w:val="en-US"/>
              </w:rPr>
            </w:pPr>
          </w:p>
        </w:tc>
        <w:tc>
          <w:tcPr>
            <w:tcW w:w="1332" w:type="dxa"/>
          </w:tcPr>
          <w:p w14:paraId="45512768" w14:textId="55C88AF7" w:rsidR="00885A15" w:rsidRPr="00EE5222" w:rsidRDefault="00B9390C" w:rsidP="00885A15">
            <w:pPr>
              <w:pStyle w:val="TAC"/>
              <w:tabs>
                <w:tab w:val="right" w:pos="9632"/>
              </w:tabs>
              <w:rPr>
                <w:rStyle w:val="TALCar"/>
                <w:rFonts w:eastAsia="SimSun" w:cs="Arial"/>
                <w:sz w:val="16"/>
                <w:szCs w:val="16"/>
                <w:lang w:val="en-US"/>
              </w:rPr>
            </w:pPr>
            <w:r>
              <w:rPr>
                <w:rStyle w:val="TALCar"/>
                <w:rFonts w:eastAsia="SimSun" w:cs="Arial"/>
                <w:sz w:val="16"/>
                <w:szCs w:val="16"/>
                <w:lang w:val="en-US"/>
              </w:rPr>
              <w:t>0.032</w:t>
            </w:r>
          </w:p>
        </w:tc>
        <w:tc>
          <w:tcPr>
            <w:tcW w:w="1333" w:type="dxa"/>
          </w:tcPr>
          <w:p w14:paraId="5561880A" w14:textId="4E4CDD01" w:rsidR="00885A15" w:rsidRPr="00EE5222" w:rsidRDefault="00B9390C" w:rsidP="00885A15">
            <w:pPr>
              <w:pStyle w:val="TAC"/>
              <w:tabs>
                <w:tab w:val="right" w:pos="9632"/>
              </w:tabs>
              <w:rPr>
                <w:rStyle w:val="TALCar"/>
                <w:rFonts w:eastAsia="SimSun" w:cs="Arial"/>
                <w:sz w:val="16"/>
                <w:szCs w:val="16"/>
                <w:lang w:val="en-US"/>
              </w:rPr>
            </w:pPr>
            <w:r>
              <w:rPr>
                <w:rStyle w:val="TALCar"/>
                <w:rFonts w:eastAsia="SimSun" w:cs="Arial"/>
                <w:sz w:val="16"/>
                <w:szCs w:val="16"/>
                <w:lang w:val="en-US"/>
              </w:rPr>
              <w:t>0.045</w:t>
            </w:r>
          </w:p>
        </w:tc>
        <w:tc>
          <w:tcPr>
            <w:tcW w:w="1332" w:type="dxa"/>
          </w:tcPr>
          <w:p w14:paraId="19ACCE83" w14:textId="6B4AA1D8" w:rsidR="00885A15" w:rsidRPr="00EE5222" w:rsidRDefault="00B9390C" w:rsidP="00885A15">
            <w:pPr>
              <w:pStyle w:val="TAC"/>
              <w:tabs>
                <w:tab w:val="right" w:pos="9632"/>
              </w:tabs>
              <w:rPr>
                <w:rStyle w:val="TALCar"/>
                <w:rFonts w:eastAsia="SimSun" w:cs="Arial"/>
                <w:sz w:val="16"/>
                <w:szCs w:val="16"/>
                <w:lang w:val="en-US"/>
              </w:rPr>
            </w:pPr>
            <w:r>
              <w:rPr>
                <w:rStyle w:val="TALCar"/>
                <w:rFonts w:eastAsia="SimSun" w:cs="Arial"/>
                <w:sz w:val="16"/>
                <w:szCs w:val="16"/>
                <w:lang w:val="en-US"/>
              </w:rPr>
              <w:t>0.066</w:t>
            </w:r>
          </w:p>
        </w:tc>
        <w:tc>
          <w:tcPr>
            <w:tcW w:w="1333" w:type="dxa"/>
          </w:tcPr>
          <w:p w14:paraId="157B3A21" w14:textId="38E414CB" w:rsidR="00885A15" w:rsidRPr="00EE5222" w:rsidRDefault="00B9390C" w:rsidP="00885A15">
            <w:pPr>
              <w:pStyle w:val="TAC"/>
              <w:tabs>
                <w:tab w:val="right" w:pos="9632"/>
              </w:tabs>
              <w:rPr>
                <w:rStyle w:val="TALCar"/>
                <w:rFonts w:eastAsia="SimSun" w:cs="Arial"/>
                <w:sz w:val="16"/>
                <w:szCs w:val="16"/>
                <w:lang w:val="en-US"/>
              </w:rPr>
            </w:pPr>
            <w:r>
              <w:rPr>
                <w:rStyle w:val="TALCar"/>
                <w:rFonts w:eastAsia="SimSun" w:cs="Arial"/>
                <w:sz w:val="16"/>
                <w:szCs w:val="16"/>
                <w:lang w:val="en-US"/>
              </w:rPr>
              <w:t>0.10</w:t>
            </w:r>
          </w:p>
        </w:tc>
      </w:tr>
      <w:tr w:rsidR="00BE356B" w14:paraId="60355E24" w14:textId="77777777" w:rsidTr="00BE7503">
        <w:trPr>
          <w:trHeight w:val="448"/>
          <w:jc w:val="center"/>
        </w:trPr>
        <w:tc>
          <w:tcPr>
            <w:tcW w:w="4035" w:type="dxa"/>
          </w:tcPr>
          <w:p w14:paraId="2595919D" w14:textId="28A595F9" w:rsidR="00BE356B" w:rsidRDefault="00BE356B" w:rsidP="00BE356B">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[Case </w:t>
            </w:r>
            <w:r>
              <w:rPr>
                <w:rStyle w:val="TALCar"/>
                <w:rFonts w:eastAsia="SimSun" w:cs="Arial"/>
                <w:sz w:val="16"/>
                <w:szCs w:val="16"/>
                <w:lang w:val="en-US"/>
              </w:rPr>
              <w:t>6</w:t>
            </w:r>
            <w:r w:rsidRPr="00EE5222">
              <w:rPr>
                <w:rStyle w:val="TALCar"/>
                <w:rFonts w:eastAsia="SimSun" w:cs="Arial"/>
                <w:sz w:val="16"/>
                <w:szCs w:val="16"/>
                <w:lang w:val="en-US"/>
              </w:rPr>
              <w:t>], [UL-</w:t>
            </w:r>
            <w:proofErr w:type="spellStart"/>
            <w:r w:rsidRPr="00EE5222">
              <w:rPr>
                <w:rStyle w:val="TALCar"/>
                <w:rFonts w:eastAsia="SimSun" w:cs="Arial"/>
                <w:sz w:val="16"/>
                <w:szCs w:val="16"/>
                <w:lang w:val="en-US"/>
              </w:rPr>
              <w:t>AoA</w:t>
            </w:r>
            <w:proofErr w:type="spellEnd"/>
            <w:r w:rsidRPr="00EE5222">
              <w:rPr>
                <w:rStyle w:val="TALCar"/>
                <w:rFonts w:eastAsia="SimSun" w:cs="Arial"/>
                <w:sz w:val="16"/>
                <w:szCs w:val="16"/>
                <w:lang w:val="en-US"/>
              </w:rPr>
              <w:t>], [</w:t>
            </w:r>
            <w:proofErr w:type="spellStart"/>
            <w:r w:rsidRPr="00EE5222">
              <w:rPr>
                <w:rStyle w:val="TALCar"/>
                <w:rFonts w:eastAsia="SimSun" w:cs="Arial"/>
                <w:sz w:val="16"/>
                <w:szCs w:val="16"/>
                <w:lang w:val="en-US"/>
              </w:rPr>
              <w:t>InF</w:t>
            </w:r>
            <w:proofErr w:type="spellEnd"/>
            <w:r w:rsidRPr="00EE5222">
              <w:rPr>
                <w:rStyle w:val="TALCar"/>
                <w:rFonts w:eastAsia="SimSun" w:cs="Arial"/>
                <w:sz w:val="16"/>
                <w:szCs w:val="16"/>
                <w:lang w:val="en-US"/>
              </w:rPr>
              <w:t>-SH], [FR1], [100 MHz], [Comb-4], [6dB PB]</w:t>
            </w:r>
            <w:r>
              <w:rPr>
                <w:rStyle w:val="TALCar"/>
                <w:rFonts w:eastAsia="SimSun" w:cs="Arial"/>
                <w:sz w:val="16"/>
                <w:szCs w:val="16"/>
                <w:lang w:val="en-US"/>
              </w:rPr>
              <w:t>, [Legacy UL-</w:t>
            </w:r>
            <w:proofErr w:type="spellStart"/>
            <w:r>
              <w:rPr>
                <w:rStyle w:val="TALCar"/>
                <w:rFonts w:eastAsia="SimSun" w:cs="Arial"/>
                <w:sz w:val="16"/>
                <w:szCs w:val="16"/>
                <w:lang w:val="en-US"/>
              </w:rPr>
              <w:t>AoA</w:t>
            </w:r>
            <w:proofErr w:type="spellEnd"/>
            <w:r>
              <w:rPr>
                <w:rStyle w:val="TALCar"/>
                <w:rFonts w:eastAsia="SimSun" w:cs="Arial"/>
                <w:sz w:val="16"/>
                <w:szCs w:val="16"/>
                <w:lang w:val="en-US"/>
              </w:rPr>
              <w:t>]</w:t>
            </w:r>
          </w:p>
          <w:p w14:paraId="5D220305" w14:textId="3D8B5701" w:rsidR="00BE356B" w:rsidRPr="00EE5222" w:rsidRDefault="00BE356B" w:rsidP="00BE356B">
            <w:pPr>
              <w:pStyle w:val="TAC"/>
              <w:tabs>
                <w:tab w:val="right" w:pos="9632"/>
              </w:tabs>
              <w:rPr>
                <w:rStyle w:val="TALCar"/>
                <w:rFonts w:eastAsia="SimSun" w:cs="Arial"/>
                <w:sz w:val="16"/>
                <w:szCs w:val="16"/>
                <w:lang w:val="en-US"/>
              </w:rPr>
            </w:pPr>
          </w:p>
        </w:tc>
        <w:tc>
          <w:tcPr>
            <w:tcW w:w="1332" w:type="dxa"/>
          </w:tcPr>
          <w:p w14:paraId="7CDABE5D" w14:textId="49E58E8E" w:rsidR="00BE356B" w:rsidRPr="00EE5222" w:rsidRDefault="00BE356B" w:rsidP="00BE356B">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0.037</w:t>
            </w:r>
          </w:p>
        </w:tc>
        <w:tc>
          <w:tcPr>
            <w:tcW w:w="1333" w:type="dxa"/>
          </w:tcPr>
          <w:p w14:paraId="6EC5F709" w14:textId="069AAD51" w:rsidR="00BE356B" w:rsidRPr="00EE5222" w:rsidRDefault="00BE356B" w:rsidP="00BE356B">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0.060</w:t>
            </w:r>
          </w:p>
        </w:tc>
        <w:tc>
          <w:tcPr>
            <w:tcW w:w="1332" w:type="dxa"/>
          </w:tcPr>
          <w:p w14:paraId="3BA2FAD9" w14:textId="76F79F31" w:rsidR="00BE356B" w:rsidRPr="00EE5222" w:rsidRDefault="00BE356B" w:rsidP="00BE356B">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0.093</w:t>
            </w:r>
          </w:p>
        </w:tc>
        <w:tc>
          <w:tcPr>
            <w:tcW w:w="1333" w:type="dxa"/>
          </w:tcPr>
          <w:p w14:paraId="767E23EE" w14:textId="14A2FF6F" w:rsidR="00BE356B" w:rsidRPr="00EE5222" w:rsidRDefault="00BE356B" w:rsidP="00BE356B">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0.17</w:t>
            </w:r>
          </w:p>
        </w:tc>
      </w:tr>
      <w:tr w:rsidR="00885A15" w14:paraId="15D20EEA" w14:textId="77777777" w:rsidTr="008B23FB">
        <w:trPr>
          <w:trHeight w:val="448"/>
          <w:jc w:val="center"/>
        </w:trPr>
        <w:tc>
          <w:tcPr>
            <w:tcW w:w="4035" w:type="dxa"/>
          </w:tcPr>
          <w:p w14:paraId="7877DAB2" w14:textId="4048EE89" w:rsidR="00885A15" w:rsidRDefault="00885A15" w:rsidP="00885A15">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[Case </w:t>
            </w:r>
            <w:r w:rsidR="00086F90">
              <w:rPr>
                <w:rStyle w:val="TALCar"/>
                <w:rFonts w:eastAsia="SimSun" w:cs="Arial"/>
                <w:sz w:val="16"/>
                <w:szCs w:val="16"/>
                <w:lang w:val="en-US"/>
              </w:rPr>
              <w:t>7</w:t>
            </w:r>
            <w:r w:rsidRPr="00EE5222">
              <w:rPr>
                <w:rStyle w:val="TALCar"/>
                <w:rFonts w:eastAsia="SimSun" w:cs="Arial"/>
                <w:sz w:val="16"/>
                <w:szCs w:val="16"/>
                <w:lang w:val="en-US"/>
              </w:rPr>
              <w:t>], [UL-</w:t>
            </w:r>
            <w:proofErr w:type="spellStart"/>
            <w:r w:rsidRPr="00EE5222">
              <w:rPr>
                <w:rStyle w:val="TALCar"/>
                <w:rFonts w:eastAsia="SimSun" w:cs="Arial"/>
                <w:sz w:val="16"/>
                <w:szCs w:val="16"/>
                <w:lang w:val="en-US"/>
              </w:rPr>
              <w:t>AoA</w:t>
            </w:r>
            <w:proofErr w:type="spellEnd"/>
            <w:r w:rsidRPr="00EE5222">
              <w:rPr>
                <w:rStyle w:val="TALCar"/>
                <w:rFonts w:eastAsia="SimSun" w:cs="Arial"/>
                <w:sz w:val="16"/>
                <w:szCs w:val="16"/>
                <w:lang w:val="en-US"/>
              </w:rPr>
              <w:t>], [</w:t>
            </w:r>
            <w:proofErr w:type="spellStart"/>
            <w:r w:rsidRPr="00EE5222">
              <w:rPr>
                <w:rStyle w:val="TALCar"/>
                <w:rFonts w:eastAsia="SimSun" w:cs="Arial"/>
                <w:sz w:val="16"/>
                <w:szCs w:val="16"/>
                <w:lang w:val="en-US"/>
              </w:rPr>
              <w:t>InF</w:t>
            </w:r>
            <w:proofErr w:type="spellEnd"/>
            <w:r w:rsidRPr="00EE5222">
              <w:rPr>
                <w:rStyle w:val="TALCar"/>
                <w:rFonts w:eastAsia="SimSun" w:cs="Arial"/>
                <w:sz w:val="16"/>
                <w:szCs w:val="16"/>
                <w:lang w:val="en-US"/>
              </w:rPr>
              <w:t>-DH], [FR1], [100 MHz], [Comb-4], [6dB PB]</w:t>
            </w:r>
            <w:r>
              <w:rPr>
                <w:rStyle w:val="TALCar"/>
                <w:rFonts w:eastAsia="SimSun" w:cs="Arial"/>
                <w:sz w:val="16"/>
                <w:szCs w:val="16"/>
                <w:lang w:val="en-US"/>
              </w:rPr>
              <w:t xml:space="preserve">, [w/ </w:t>
            </w:r>
            <w:proofErr w:type="spellStart"/>
            <w:r>
              <w:rPr>
                <w:rStyle w:val="TALCar"/>
                <w:rFonts w:eastAsia="SimSun" w:cs="Arial"/>
                <w:sz w:val="16"/>
                <w:szCs w:val="16"/>
                <w:lang w:val="en-US"/>
              </w:rPr>
              <w:t>AoA</w:t>
            </w:r>
            <w:proofErr w:type="spellEnd"/>
            <w:r>
              <w:rPr>
                <w:rStyle w:val="TALCar"/>
                <w:rFonts w:eastAsia="SimSun" w:cs="Arial"/>
                <w:sz w:val="16"/>
                <w:szCs w:val="16"/>
                <w:lang w:val="en-US"/>
              </w:rPr>
              <w:t xml:space="preserve"> uncertainty reporting]</w:t>
            </w:r>
          </w:p>
          <w:p w14:paraId="1D12D16A" w14:textId="75FFFC1D" w:rsidR="00086F90" w:rsidRPr="00EE5222" w:rsidRDefault="00086F90">
            <w:pPr>
              <w:pStyle w:val="TAC"/>
              <w:tabs>
                <w:tab w:val="right" w:pos="9632"/>
              </w:tabs>
              <w:rPr>
                <w:rStyle w:val="TALCar"/>
                <w:rFonts w:eastAsia="SimSun" w:cs="Arial"/>
                <w:sz w:val="16"/>
                <w:szCs w:val="16"/>
                <w:lang w:val="en-US"/>
              </w:rPr>
            </w:pPr>
          </w:p>
        </w:tc>
        <w:tc>
          <w:tcPr>
            <w:tcW w:w="1332" w:type="dxa"/>
          </w:tcPr>
          <w:p w14:paraId="5D71C4ED" w14:textId="18E2B4EB" w:rsidR="00885A15" w:rsidRPr="00EE5222" w:rsidRDefault="00D35481" w:rsidP="00885A15">
            <w:pPr>
              <w:pStyle w:val="TAC"/>
              <w:tabs>
                <w:tab w:val="right" w:pos="9632"/>
              </w:tabs>
              <w:rPr>
                <w:rStyle w:val="TALCar"/>
                <w:rFonts w:eastAsia="SimSun" w:cs="Arial"/>
                <w:sz w:val="16"/>
                <w:szCs w:val="16"/>
                <w:lang w:val="en-US"/>
              </w:rPr>
            </w:pPr>
            <w:r>
              <w:rPr>
                <w:rStyle w:val="TALCar"/>
                <w:rFonts w:eastAsia="SimSun" w:cs="Arial"/>
                <w:sz w:val="16"/>
                <w:szCs w:val="16"/>
                <w:lang w:val="en-US"/>
              </w:rPr>
              <w:t>0.014</w:t>
            </w:r>
          </w:p>
        </w:tc>
        <w:tc>
          <w:tcPr>
            <w:tcW w:w="1333" w:type="dxa"/>
          </w:tcPr>
          <w:p w14:paraId="709CB30D" w14:textId="0C105A53" w:rsidR="00885A15" w:rsidRPr="00EE5222" w:rsidRDefault="00A00A1F" w:rsidP="00885A15">
            <w:pPr>
              <w:pStyle w:val="TAC"/>
              <w:tabs>
                <w:tab w:val="right" w:pos="9632"/>
              </w:tabs>
              <w:rPr>
                <w:rStyle w:val="TALCar"/>
                <w:rFonts w:eastAsia="SimSun" w:cs="Arial"/>
                <w:sz w:val="16"/>
                <w:szCs w:val="16"/>
                <w:lang w:val="en-US"/>
              </w:rPr>
            </w:pPr>
            <w:r>
              <w:rPr>
                <w:rStyle w:val="TALCar"/>
                <w:rFonts w:eastAsia="SimSun" w:cs="Arial"/>
                <w:sz w:val="16"/>
                <w:szCs w:val="16"/>
                <w:lang w:val="en-US"/>
              </w:rPr>
              <w:t>0.024</w:t>
            </w:r>
          </w:p>
        </w:tc>
        <w:tc>
          <w:tcPr>
            <w:tcW w:w="1332" w:type="dxa"/>
          </w:tcPr>
          <w:p w14:paraId="468DFCB2" w14:textId="43F2311D" w:rsidR="00885A15" w:rsidRPr="00EE5222" w:rsidRDefault="00A00A1F" w:rsidP="00885A15">
            <w:pPr>
              <w:pStyle w:val="TAC"/>
              <w:tabs>
                <w:tab w:val="right" w:pos="9632"/>
              </w:tabs>
              <w:rPr>
                <w:rStyle w:val="TALCar"/>
                <w:rFonts w:eastAsia="SimSun" w:cs="Arial"/>
                <w:sz w:val="16"/>
                <w:szCs w:val="16"/>
                <w:lang w:val="en-US"/>
              </w:rPr>
            </w:pPr>
            <w:r>
              <w:rPr>
                <w:rStyle w:val="TALCar"/>
                <w:rFonts w:eastAsia="SimSun" w:cs="Arial"/>
                <w:sz w:val="16"/>
                <w:szCs w:val="16"/>
                <w:lang w:val="en-US"/>
              </w:rPr>
              <w:t>0.047</w:t>
            </w:r>
          </w:p>
        </w:tc>
        <w:tc>
          <w:tcPr>
            <w:tcW w:w="1333" w:type="dxa"/>
          </w:tcPr>
          <w:p w14:paraId="502425FC" w14:textId="69004160" w:rsidR="00885A15" w:rsidRPr="00EE5222" w:rsidRDefault="00A00A1F" w:rsidP="00885A15">
            <w:pPr>
              <w:pStyle w:val="TAC"/>
              <w:tabs>
                <w:tab w:val="right" w:pos="9632"/>
              </w:tabs>
              <w:rPr>
                <w:rStyle w:val="TALCar"/>
                <w:rFonts w:eastAsia="SimSun" w:cs="Arial"/>
                <w:sz w:val="16"/>
                <w:szCs w:val="16"/>
                <w:lang w:val="en-US"/>
              </w:rPr>
            </w:pPr>
            <w:r>
              <w:rPr>
                <w:rStyle w:val="TALCar"/>
                <w:rFonts w:eastAsia="SimSun" w:cs="Arial"/>
                <w:sz w:val="16"/>
                <w:szCs w:val="16"/>
                <w:lang w:val="en-US"/>
              </w:rPr>
              <w:t>0.26</w:t>
            </w:r>
          </w:p>
        </w:tc>
      </w:tr>
      <w:tr w:rsidR="00FF1822" w14:paraId="4F970C9B" w14:textId="77777777" w:rsidTr="00BE7503">
        <w:trPr>
          <w:trHeight w:val="448"/>
          <w:jc w:val="center"/>
        </w:trPr>
        <w:tc>
          <w:tcPr>
            <w:tcW w:w="4035" w:type="dxa"/>
          </w:tcPr>
          <w:p w14:paraId="110120DE" w14:textId="4C785ACB" w:rsidR="00FF1822" w:rsidRDefault="00FF1822" w:rsidP="00FF1822">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[Case </w:t>
            </w:r>
            <w:r>
              <w:rPr>
                <w:rStyle w:val="TALCar"/>
                <w:rFonts w:eastAsia="SimSun" w:cs="Arial"/>
                <w:sz w:val="16"/>
                <w:szCs w:val="16"/>
                <w:lang w:val="en-US"/>
              </w:rPr>
              <w:t>8</w:t>
            </w:r>
            <w:r w:rsidRPr="00EE5222">
              <w:rPr>
                <w:rStyle w:val="TALCar"/>
                <w:rFonts w:eastAsia="SimSun" w:cs="Arial"/>
                <w:sz w:val="16"/>
                <w:szCs w:val="16"/>
                <w:lang w:val="en-US"/>
              </w:rPr>
              <w:t>], [UL-</w:t>
            </w:r>
            <w:proofErr w:type="spellStart"/>
            <w:r w:rsidRPr="00EE5222">
              <w:rPr>
                <w:rStyle w:val="TALCar"/>
                <w:rFonts w:eastAsia="SimSun" w:cs="Arial"/>
                <w:sz w:val="16"/>
                <w:szCs w:val="16"/>
                <w:lang w:val="en-US"/>
              </w:rPr>
              <w:t>AoA</w:t>
            </w:r>
            <w:proofErr w:type="spellEnd"/>
            <w:r w:rsidRPr="00EE5222">
              <w:rPr>
                <w:rStyle w:val="TALCar"/>
                <w:rFonts w:eastAsia="SimSun" w:cs="Arial"/>
                <w:sz w:val="16"/>
                <w:szCs w:val="16"/>
                <w:lang w:val="en-US"/>
              </w:rPr>
              <w:t>], [</w:t>
            </w:r>
            <w:proofErr w:type="spellStart"/>
            <w:r w:rsidRPr="00EE5222">
              <w:rPr>
                <w:rStyle w:val="TALCar"/>
                <w:rFonts w:eastAsia="SimSun" w:cs="Arial"/>
                <w:sz w:val="16"/>
                <w:szCs w:val="16"/>
                <w:lang w:val="en-US"/>
              </w:rPr>
              <w:t>InF</w:t>
            </w:r>
            <w:proofErr w:type="spellEnd"/>
            <w:r w:rsidRPr="00EE5222">
              <w:rPr>
                <w:rStyle w:val="TALCar"/>
                <w:rFonts w:eastAsia="SimSun" w:cs="Arial"/>
                <w:sz w:val="16"/>
                <w:szCs w:val="16"/>
                <w:lang w:val="en-US"/>
              </w:rPr>
              <w:t>-DH], [FR1], [100 MHz], [Comb-4], [6dB PB</w:t>
            </w:r>
            <w:r>
              <w:rPr>
                <w:rStyle w:val="TALCar"/>
                <w:rFonts w:eastAsia="SimSun" w:cs="Arial"/>
                <w:sz w:val="16"/>
                <w:szCs w:val="16"/>
                <w:lang w:val="en-US"/>
              </w:rPr>
              <w:t>], [Legacy UL-</w:t>
            </w:r>
            <w:proofErr w:type="spellStart"/>
            <w:r>
              <w:rPr>
                <w:rStyle w:val="TALCar"/>
                <w:rFonts w:eastAsia="SimSun" w:cs="Arial"/>
                <w:sz w:val="16"/>
                <w:szCs w:val="16"/>
                <w:lang w:val="en-US"/>
              </w:rPr>
              <w:t>AoA</w:t>
            </w:r>
            <w:proofErr w:type="spellEnd"/>
            <w:r>
              <w:rPr>
                <w:rStyle w:val="TALCar"/>
                <w:rFonts w:eastAsia="SimSun" w:cs="Arial"/>
                <w:sz w:val="16"/>
                <w:szCs w:val="16"/>
                <w:lang w:val="en-US"/>
              </w:rPr>
              <w:t>]</w:t>
            </w:r>
          </w:p>
          <w:p w14:paraId="137F0AFF" w14:textId="290DC9BD" w:rsidR="00FF1822" w:rsidRPr="00EE5222" w:rsidRDefault="00FF1822" w:rsidP="00FF1822">
            <w:pPr>
              <w:pStyle w:val="TAC"/>
              <w:tabs>
                <w:tab w:val="right" w:pos="9632"/>
              </w:tabs>
              <w:rPr>
                <w:rStyle w:val="TALCar"/>
                <w:rFonts w:eastAsia="SimSun" w:cs="Arial"/>
                <w:sz w:val="16"/>
                <w:szCs w:val="16"/>
                <w:lang w:val="en-US"/>
              </w:rPr>
            </w:pPr>
          </w:p>
        </w:tc>
        <w:tc>
          <w:tcPr>
            <w:tcW w:w="1332" w:type="dxa"/>
          </w:tcPr>
          <w:p w14:paraId="0BD595B5" w14:textId="0A19BB3D" w:rsidR="00FF1822" w:rsidRPr="00EE5222" w:rsidRDefault="00FF1822" w:rsidP="00FF1822">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0.013 </w:t>
            </w:r>
          </w:p>
        </w:tc>
        <w:tc>
          <w:tcPr>
            <w:tcW w:w="1333" w:type="dxa"/>
          </w:tcPr>
          <w:p w14:paraId="1BDCF5A8" w14:textId="1830BDA6" w:rsidR="00FF1822" w:rsidRPr="00EE5222" w:rsidRDefault="00FF1822" w:rsidP="00FF1822">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0.035 </w:t>
            </w:r>
          </w:p>
        </w:tc>
        <w:tc>
          <w:tcPr>
            <w:tcW w:w="1332" w:type="dxa"/>
          </w:tcPr>
          <w:p w14:paraId="06C8EAA7" w14:textId="20E83C68" w:rsidR="00FF1822" w:rsidRPr="00EE5222" w:rsidRDefault="00FF1822" w:rsidP="00FF1822">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0.31 </w:t>
            </w:r>
          </w:p>
        </w:tc>
        <w:tc>
          <w:tcPr>
            <w:tcW w:w="1333" w:type="dxa"/>
          </w:tcPr>
          <w:p w14:paraId="64DEBA1E" w14:textId="086236FA" w:rsidR="00FF1822" w:rsidRPr="00EE5222" w:rsidRDefault="00FF1822" w:rsidP="00FF1822">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0.98 </w:t>
            </w:r>
          </w:p>
        </w:tc>
      </w:tr>
    </w:tbl>
    <w:p w14:paraId="273F5533" w14:textId="77777777" w:rsidR="004D6320" w:rsidRDefault="004D6320">
      <w:pPr>
        <w:rPr>
          <w:b/>
          <w:lang w:val="en-US"/>
        </w:rPr>
      </w:pPr>
    </w:p>
    <w:p w14:paraId="2EA67135" w14:textId="631F1729" w:rsidR="00DB5D32" w:rsidRDefault="006E0273" w:rsidP="00453D31">
      <w:pPr>
        <w:rPr>
          <w:b/>
          <w:lang w:val="en-US"/>
        </w:rPr>
      </w:pPr>
      <w:r w:rsidRPr="00F9367E">
        <w:rPr>
          <w:b/>
          <w:lang w:val="en-US"/>
        </w:rPr>
        <w:t>Observation 1:</w:t>
      </w:r>
      <w:r>
        <w:rPr>
          <w:b/>
          <w:lang w:val="en-US"/>
        </w:rPr>
        <w:t xml:space="preserve"> The </w:t>
      </w:r>
      <w:proofErr w:type="spellStart"/>
      <w:r>
        <w:rPr>
          <w:b/>
          <w:lang w:val="en-US"/>
        </w:rPr>
        <w:t>uAoA</w:t>
      </w:r>
      <w:proofErr w:type="spellEnd"/>
      <w:r>
        <w:rPr>
          <w:b/>
          <w:lang w:val="en-US"/>
        </w:rPr>
        <w:t xml:space="preserve"> indicator can improve the UL-</w:t>
      </w:r>
      <w:proofErr w:type="spellStart"/>
      <w:r>
        <w:rPr>
          <w:b/>
          <w:lang w:val="en-US"/>
        </w:rPr>
        <w:t>AoA</w:t>
      </w:r>
      <w:proofErr w:type="spellEnd"/>
      <w:r>
        <w:rPr>
          <w:b/>
          <w:lang w:val="en-US"/>
        </w:rPr>
        <w:t xml:space="preserve"> positioning accuracy in </w:t>
      </w:r>
      <w:r w:rsidR="004161CD">
        <w:rPr>
          <w:b/>
          <w:lang w:val="en-US"/>
        </w:rPr>
        <w:t>any</w:t>
      </w:r>
      <w:r>
        <w:rPr>
          <w:b/>
          <w:lang w:val="en-US"/>
        </w:rPr>
        <w:t xml:space="preserve"> scenario</w:t>
      </w:r>
      <w:r w:rsidR="004161CD">
        <w:rPr>
          <w:b/>
          <w:lang w:val="en-US"/>
        </w:rPr>
        <w:t>s</w:t>
      </w:r>
      <w:r>
        <w:rPr>
          <w:b/>
          <w:lang w:val="en-US"/>
        </w:rPr>
        <w:t xml:space="preserve">. </w:t>
      </w:r>
      <w:r w:rsidR="004161CD">
        <w:rPr>
          <w:b/>
          <w:lang w:val="en-US"/>
        </w:rPr>
        <w:t xml:space="preserve">The gain from the proposed method can up to </w:t>
      </w:r>
      <w:r w:rsidR="00380AAD">
        <w:rPr>
          <w:b/>
          <w:lang w:val="en-US"/>
        </w:rPr>
        <w:t xml:space="preserve">0.8 m in </w:t>
      </w:r>
      <w:proofErr w:type="spellStart"/>
      <w:r w:rsidR="00380AAD">
        <w:rPr>
          <w:b/>
          <w:lang w:val="en-US"/>
        </w:rPr>
        <w:t>InF</w:t>
      </w:r>
      <w:proofErr w:type="spellEnd"/>
      <w:r w:rsidR="00380AAD">
        <w:rPr>
          <w:b/>
          <w:lang w:val="en-US"/>
        </w:rPr>
        <w:t xml:space="preserve">-DH case. </w:t>
      </w:r>
      <w:r w:rsidR="007C6C00" w:rsidRPr="007C6C00">
        <w:rPr>
          <w:b/>
          <w:lang w:val="en-US"/>
        </w:rPr>
        <w:t xml:space="preserve">Even in </w:t>
      </w:r>
      <w:proofErr w:type="spellStart"/>
      <w:r w:rsidR="007C6C00" w:rsidRPr="007C6C00">
        <w:rPr>
          <w:b/>
          <w:lang w:val="en-US"/>
        </w:rPr>
        <w:t>InF</w:t>
      </w:r>
      <w:proofErr w:type="spellEnd"/>
      <w:r w:rsidR="007C6C00" w:rsidRPr="007C6C00">
        <w:rPr>
          <w:b/>
          <w:lang w:val="en-US"/>
        </w:rPr>
        <w:t xml:space="preserve">-SH FR2, the method can still obtain </w:t>
      </w:r>
      <w:r w:rsidR="00385B31">
        <w:rPr>
          <w:b/>
          <w:lang w:val="en-US"/>
        </w:rPr>
        <w:t xml:space="preserve">68% </w:t>
      </w:r>
      <w:r w:rsidR="007C6C00" w:rsidRPr="007C6C00">
        <w:rPr>
          <w:b/>
          <w:lang w:val="en-US"/>
        </w:rPr>
        <w:t xml:space="preserve">gain </w:t>
      </w:r>
      <w:r w:rsidR="00C240B3">
        <w:rPr>
          <w:b/>
          <w:lang w:val="en-US"/>
        </w:rPr>
        <w:t xml:space="preserve">over the legacy </w:t>
      </w:r>
      <w:proofErr w:type="spellStart"/>
      <w:r w:rsidR="00FD0857">
        <w:rPr>
          <w:b/>
          <w:lang w:val="en-US"/>
        </w:rPr>
        <w:t>AoA</w:t>
      </w:r>
      <w:proofErr w:type="spellEnd"/>
      <w:r w:rsidR="007C6C00" w:rsidRPr="007C6C00">
        <w:rPr>
          <w:b/>
          <w:lang w:val="en-US"/>
        </w:rPr>
        <w:t>.</w:t>
      </w:r>
    </w:p>
    <w:p w14:paraId="3FCF7FA2" w14:textId="786F93DB" w:rsidR="006E0273" w:rsidRPr="00453D31" w:rsidRDefault="00DB5D32" w:rsidP="00453D31">
      <w:pPr>
        <w:rPr>
          <w:b/>
          <w:lang w:val="en-US"/>
        </w:rPr>
      </w:pPr>
      <w:r>
        <w:rPr>
          <w:b/>
          <w:lang w:val="en-US"/>
        </w:rPr>
        <w:t>Observation 2:</w:t>
      </w:r>
      <w:r w:rsidR="006E0273">
        <w:rPr>
          <w:b/>
          <w:lang w:val="en-US"/>
        </w:rPr>
        <w:t xml:space="preserve"> The accuracy of the proposed method in </w:t>
      </w:r>
      <w:proofErr w:type="spellStart"/>
      <w:r w:rsidR="006E0273">
        <w:rPr>
          <w:b/>
          <w:lang w:val="en-US"/>
        </w:rPr>
        <w:t>InF</w:t>
      </w:r>
      <w:proofErr w:type="spellEnd"/>
      <w:r w:rsidR="006E0273">
        <w:rPr>
          <w:b/>
          <w:lang w:val="en-US"/>
        </w:rPr>
        <w:t xml:space="preserve">-SH FR1,2 and </w:t>
      </w:r>
      <w:proofErr w:type="spellStart"/>
      <w:r w:rsidR="006E0273">
        <w:rPr>
          <w:b/>
          <w:lang w:val="en-US"/>
        </w:rPr>
        <w:t>InF</w:t>
      </w:r>
      <w:proofErr w:type="spellEnd"/>
      <w:r w:rsidR="006E0273">
        <w:rPr>
          <w:b/>
          <w:lang w:val="en-US"/>
        </w:rPr>
        <w:t xml:space="preserve">-DH FR1 can fulfil the </w:t>
      </w:r>
      <w:proofErr w:type="spellStart"/>
      <w:r w:rsidR="006E0273">
        <w:rPr>
          <w:b/>
          <w:lang w:val="en-US"/>
        </w:rPr>
        <w:t>IIoT</w:t>
      </w:r>
      <w:proofErr w:type="spellEnd"/>
      <w:r w:rsidR="006E0273">
        <w:rPr>
          <w:b/>
          <w:lang w:val="en-US"/>
        </w:rPr>
        <w:t xml:space="preserve"> requirement (less than 0.2 m for 90% of the UE).</w:t>
      </w:r>
      <w:r w:rsidR="00EB7F27">
        <w:rPr>
          <w:b/>
          <w:lang w:val="en-US"/>
        </w:rPr>
        <w:t xml:space="preserve"> </w:t>
      </w:r>
      <w:r w:rsidR="00EB7F27" w:rsidRPr="008B23FB">
        <w:rPr>
          <w:b/>
          <w:lang w:val="en-US"/>
        </w:rPr>
        <w:t xml:space="preserve">In </w:t>
      </w:r>
      <w:proofErr w:type="spellStart"/>
      <w:r w:rsidR="00EB7F27" w:rsidRPr="008B23FB">
        <w:rPr>
          <w:b/>
          <w:lang w:val="en-US"/>
        </w:rPr>
        <w:t>InF</w:t>
      </w:r>
      <w:proofErr w:type="spellEnd"/>
      <w:r w:rsidR="00EB7F27" w:rsidRPr="008B23FB">
        <w:rPr>
          <w:b/>
          <w:lang w:val="en-US"/>
        </w:rPr>
        <w:t>-DH FR2, the obtained accuracy for 90% of the UEs is 0.26m, in which it is almost meeting the accuracy requirement.</w:t>
      </w:r>
    </w:p>
    <w:p w14:paraId="7499C25B" w14:textId="77777777" w:rsidR="00453D31" w:rsidRDefault="00453D31">
      <w:pPr>
        <w:rPr>
          <w:lang w:val="en-US"/>
        </w:rPr>
      </w:pPr>
    </w:p>
    <w:p w14:paraId="1669D3E7" w14:textId="54A90E63" w:rsidR="00E6794D" w:rsidRDefault="002A6B81">
      <w:pPr>
        <w:rPr>
          <w:lang w:val="en-US"/>
        </w:rPr>
      </w:pPr>
      <w:r>
        <w:rPr>
          <w:lang w:val="en-US"/>
        </w:rPr>
        <w:t>W</w:t>
      </w:r>
      <w:r w:rsidR="0031605A" w:rsidRPr="00411708">
        <w:rPr>
          <w:lang w:val="en-US"/>
        </w:rPr>
        <w:t xml:space="preserve">e </w:t>
      </w:r>
      <w:r w:rsidR="00153D41">
        <w:rPr>
          <w:lang w:val="en-US"/>
        </w:rPr>
        <w:t>propose</w:t>
      </w:r>
      <w:r w:rsidR="001C698D">
        <w:rPr>
          <w:lang w:val="en-US"/>
        </w:rPr>
        <w:t xml:space="preserve"> to</w:t>
      </w:r>
      <w:r w:rsidR="0070643D" w:rsidRPr="00411708">
        <w:rPr>
          <w:lang w:val="en-US"/>
        </w:rPr>
        <w:t xml:space="preserve"> </w:t>
      </w:r>
      <w:r w:rsidR="00411708" w:rsidRPr="00411708">
        <w:rPr>
          <w:lang w:val="en-US"/>
        </w:rPr>
        <w:t>enhan</w:t>
      </w:r>
      <w:r w:rsidR="001C698D">
        <w:rPr>
          <w:lang w:val="en-US"/>
        </w:rPr>
        <w:t>ce</w:t>
      </w:r>
      <w:r w:rsidR="00411708" w:rsidRPr="00411708">
        <w:rPr>
          <w:lang w:val="en-US"/>
        </w:rPr>
        <w:t xml:space="preserve"> the </w:t>
      </w:r>
      <w:r w:rsidR="00D977DF" w:rsidRPr="00411708">
        <w:rPr>
          <w:lang w:val="en-US"/>
        </w:rPr>
        <w:t xml:space="preserve">reporting </w:t>
      </w:r>
      <w:r w:rsidR="00411708" w:rsidRPr="00411708">
        <w:rPr>
          <w:lang w:val="en-US"/>
        </w:rPr>
        <w:t xml:space="preserve">from </w:t>
      </w:r>
      <w:proofErr w:type="spellStart"/>
      <w:r w:rsidR="00411708" w:rsidRPr="00411708">
        <w:rPr>
          <w:lang w:val="en-US"/>
        </w:rPr>
        <w:t>gNBs</w:t>
      </w:r>
      <w:proofErr w:type="spellEnd"/>
      <w:r w:rsidR="00411708" w:rsidRPr="00411708">
        <w:rPr>
          <w:lang w:val="en-US"/>
        </w:rPr>
        <w:t xml:space="preserve"> to the LS by including </w:t>
      </w:r>
      <w:r w:rsidR="002C5650" w:rsidRPr="00411708">
        <w:rPr>
          <w:lang w:val="en-US"/>
        </w:rPr>
        <w:t xml:space="preserve">the uncertainty of the </w:t>
      </w:r>
      <w:proofErr w:type="spellStart"/>
      <w:r w:rsidR="002C5650" w:rsidRPr="00411708">
        <w:rPr>
          <w:lang w:val="en-US"/>
        </w:rPr>
        <w:t>AoA</w:t>
      </w:r>
      <w:proofErr w:type="spellEnd"/>
      <w:r w:rsidR="006E0273" w:rsidRPr="00411708">
        <w:rPr>
          <w:lang w:val="en-US"/>
        </w:rPr>
        <w:t xml:space="preserve"> (</w:t>
      </w:r>
      <w:proofErr w:type="spellStart"/>
      <w:r w:rsidR="006E0273" w:rsidRPr="00411708">
        <w:rPr>
          <w:lang w:val="en-US"/>
        </w:rPr>
        <w:t>uAoA</w:t>
      </w:r>
      <w:proofErr w:type="spellEnd"/>
      <w:r w:rsidR="006E0273" w:rsidRPr="00411708">
        <w:rPr>
          <w:lang w:val="en-US"/>
        </w:rPr>
        <w:t xml:space="preserve">) </w:t>
      </w:r>
      <w:r w:rsidR="00411708" w:rsidRPr="00411708">
        <w:rPr>
          <w:lang w:val="en-US"/>
        </w:rPr>
        <w:t xml:space="preserve">as part of the </w:t>
      </w:r>
      <w:r w:rsidR="005126E5">
        <w:rPr>
          <w:lang w:val="en-US"/>
        </w:rPr>
        <w:t>measurement report</w:t>
      </w:r>
      <w:r w:rsidR="00411708">
        <w:rPr>
          <w:lang w:val="en-US"/>
        </w:rPr>
        <w:t xml:space="preserve"> which enable the LS to process</w:t>
      </w:r>
      <w:r w:rsidR="00A517C2">
        <w:rPr>
          <w:lang w:val="en-US"/>
        </w:rPr>
        <w:t xml:space="preserve"> </w:t>
      </w:r>
      <w:r w:rsidR="00411708">
        <w:rPr>
          <w:lang w:val="en-US"/>
        </w:rPr>
        <w:t xml:space="preserve">(filtering) the </w:t>
      </w:r>
      <w:proofErr w:type="spellStart"/>
      <w:r w:rsidR="00411708">
        <w:rPr>
          <w:lang w:val="en-US"/>
        </w:rPr>
        <w:t>AoA</w:t>
      </w:r>
      <w:proofErr w:type="spellEnd"/>
      <w:r w:rsidR="00411708">
        <w:rPr>
          <w:lang w:val="en-US"/>
        </w:rPr>
        <w:t xml:space="preserve"> measurement </w:t>
      </w:r>
      <w:r w:rsidR="00411708" w:rsidRPr="00411708">
        <w:rPr>
          <w:lang w:val="en-US"/>
        </w:rPr>
        <w:t>effectively</w:t>
      </w:r>
      <w:r w:rsidR="00411708">
        <w:rPr>
          <w:lang w:val="en-US"/>
        </w:rPr>
        <w:t xml:space="preserve">. </w:t>
      </w:r>
    </w:p>
    <w:p w14:paraId="20944467" w14:textId="31A8EC8A" w:rsidR="009A7692" w:rsidRPr="00453D31" w:rsidRDefault="00E6794D">
      <w:pPr>
        <w:rPr>
          <w:b/>
          <w:bCs/>
          <w:lang w:val="en-US"/>
        </w:rPr>
      </w:pPr>
      <w:r w:rsidRPr="00453D31">
        <w:rPr>
          <w:b/>
          <w:bCs/>
          <w:lang w:val="en-US"/>
        </w:rPr>
        <w:t xml:space="preserve">Proposal 1: </w:t>
      </w:r>
      <w:r w:rsidR="00F700A4" w:rsidRPr="00453D31">
        <w:rPr>
          <w:b/>
          <w:bCs/>
          <w:lang w:val="en-US"/>
        </w:rPr>
        <w:t>Introduce</w:t>
      </w:r>
      <w:r w:rsidR="007E215D" w:rsidRPr="00453D31">
        <w:rPr>
          <w:b/>
          <w:bCs/>
          <w:lang w:val="en-US"/>
        </w:rPr>
        <w:t xml:space="preserve"> </w:t>
      </w:r>
      <w:r w:rsidR="00D20D58" w:rsidRPr="00453D31">
        <w:rPr>
          <w:b/>
          <w:bCs/>
          <w:lang w:val="en-US"/>
        </w:rPr>
        <w:t xml:space="preserve">uncertainty </w:t>
      </w:r>
      <w:r w:rsidR="0045680B" w:rsidRPr="00453D31">
        <w:rPr>
          <w:b/>
          <w:bCs/>
          <w:lang w:val="en-US"/>
        </w:rPr>
        <w:t xml:space="preserve">of the </w:t>
      </w:r>
      <w:proofErr w:type="spellStart"/>
      <w:r w:rsidR="0045680B" w:rsidRPr="00453D31">
        <w:rPr>
          <w:b/>
          <w:bCs/>
          <w:lang w:val="en-US"/>
        </w:rPr>
        <w:t>AoA</w:t>
      </w:r>
      <w:proofErr w:type="spellEnd"/>
      <w:r w:rsidR="00781787" w:rsidRPr="00453D31">
        <w:rPr>
          <w:b/>
          <w:bCs/>
          <w:lang w:val="en-US"/>
        </w:rPr>
        <w:t xml:space="preserve"> </w:t>
      </w:r>
      <w:r w:rsidR="0045680B" w:rsidRPr="00453D31">
        <w:rPr>
          <w:b/>
          <w:bCs/>
          <w:lang w:val="en-US"/>
        </w:rPr>
        <w:t>(</w:t>
      </w:r>
      <w:proofErr w:type="spellStart"/>
      <w:r w:rsidR="0045680B" w:rsidRPr="00453D31">
        <w:rPr>
          <w:b/>
          <w:bCs/>
          <w:lang w:val="en-US"/>
        </w:rPr>
        <w:t>uAoA</w:t>
      </w:r>
      <w:proofErr w:type="spellEnd"/>
      <w:r w:rsidR="0045680B" w:rsidRPr="00453D31">
        <w:rPr>
          <w:b/>
          <w:bCs/>
          <w:lang w:val="en-US"/>
        </w:rPr>
        <w:t xml:space="preserve">) </w:t>
      </w:r>
      <w:r w:rsidR="002277E4" w:rsidRPr="00453D31">
        <w:rPr>
          <w:b/>
          <w:bCs/>
          <w:lang w:val="en-US"/>
        </w:rPr>
        <w:t>parameter</w:t>
      </w:r>
      <w:r w:rsidR="00076165" w:rsidRPr="00453D31">
        <w:rPr>
          <w:b/>
          <w:bCs/>
          <w:lang w:val="en-US"/>
        </w:rPr>
        <w:t xml:space="preserve"> in the </w:t>
      </w:r>
      <w:r w:rsidR="00BA0BD9" w:rsidRPr="00453D31">
        <w:rPr>
          <w:b/>
          <w:bCs/>
          <w:lang w:val="en-US"/>
        </w:rPr>
        <w:t>UL-</w:t>
      </w:r>
      <w:proofErr w:type="spellStart"/>
      <w:r w:rsidR="00BA0BD9" w:rsidRPr="00453D31">
        <w:rPr>
          <w:b/>
          <w:bCs/>
          <w:lang w:val="en-US"/>
        </w:rPr>
        <w:t>AoA</w:t>
      </w:r>
      <w:proofErr w:type="spellEnd"/>
      <w:r w:rsidR="00BA0BD9" w:rsidRPr="00453D31">
        <w:rPr>
          <w:b/>
          <w:bCs/>
          <w:lang w:val="en-US"/>
        </w:rPr>
        <w:t xml:space="preserve"> measurement report from </w:t>
      </w:r>
      <w:proofErr w:type="spellStart"/>
      <w:r w:rsidR="00BA0BD9" w:rsidRPr="00453D31">
        <w:rPr>
          <w:b/>
          <w:bCs/>
          <w:lang w:val="en-US"/>
        </w:rPr>
        <w:t>gNB</w:t>
      </w:r>
      <w:proofErr w:type="spellEnd"/>
      <w:r w:rsidR="00BA0BD9" w:rsidRPr="00453D31">
        <w:rPr>
          <w:b/>
          <w:bCs/>
          <w:lang w:val="en-US"/>
        </w:rPr>
        <w:t xml:space="preserve"> to LS.</w:t>
      </w:r>
      <w:r w:rsidR="00CD4064" w:rsidRPr="00453D31">
        <w:rPr>
          <w:b/>
          <w:bCs/>
          <w:lang w:val="en-US"/>
        </w:rPr>
        <w:t xml:space="preserve"> </w:t>
      </w:r>
      <w:r w:rsidR="00411708" w:rsidRPr="00453D31">
        <w:rPr>
          <w:b/>
          <w:bCs/>
          <w:lang w:val="en-US"/>
        </w:rPr>
        <w:t xml:space="preserve"> </w:t>
      </w:r>
    </w:p>
    <w:p w14:paraId="620C12A4" w14:textId="1C238404" w:rsidR="003608E7" w:rsidRDefault="008231F1" w:rsidP="00453D31">
      <w:pPr>
        <w:jc w:val="both"/>
        <w:rPr>
          <w:lang w:val="en-US"/>
        </w:rPr>
      </w:pPr>
      <w:r>
        <w:rPr>
          <w:lang w:val="en-US"/>
        </w:rPr>
        <w:t xml:space="preserve">Another </w:t>
      </w:r>
      <w:r w:rsidR="00A62A53">
        <w:rPr>
          <w:lang w:val="en-US"/>
        </w:rPr>
        <w:t xml:space="preserve">approach to </w:t>
      </w:r>
      <w:r w:rsidR="007F5947">
        <w:rPr>
          <w:lang w:val="en-US"/>
        </w:rPr>
        <w:t>enhance</w:t>
      </w:r>
      <w:r w:rsidR="00876764">
        <w:rPr>
          <w:lang w:val="en-US"/>
        </w:rPr>
        <w:t xml:space="preserve"> </w:t>
      </w:r>
      <w:proofErr w:type="spellStart"/>
      <w:r w:rsidR="00876764">
        <w:rPr>
          <w:lang w:val="en-US"/>
        </w:rPr>
        <w:t>AoA</w:t>
      </w:r>
      <w:proofErr w:type="spellEnd"/>
      <w:r w:rsidR="00876764">
        <w:rPr>
          <w:lang w:val="en-US"/>
        </w:rPr>
        <w:t xml:space="preserve"> positioning method</w:t>
      </w:r>
      <w:r w:rsidR="000075AB">
        <w:rPr>
          <w:lang w:val="en-US"/>
        </w:rPr>
        <w:t xml:space="preserve"> is by pr</w:t>
      </w:r>
      <w:r w:rsidR="00F056C6">
        <w:rPr>
          <w:lang w:val="en-US"/>
        </w:rPr>
        <w:t xml:space="preserve">oviding </w:t>
      </w:r>
      <w:r w:rsidR="00B8343C">
        <w:rPr>
          <w:lang w:val="en-US"/>
        </w:rPr>
        <w:t xml:space="preserve">UE </w:t>
      </w:r>
      <w:r w:rsidR="00C143A0">
        <w:rPr>
          <w:lang w:val="en-US"/>
        </w:rPr>
        <w:t>TX beam related information to the LS.</w:t>
      </w:r>
      <w:r w:rsidR="00E433D5">
        <w:rPr>
          <w:lang w:val="en-US"/>
        </w:rPr>
        <w:t xml:space="preserve"> </w:t>
      </w:r>
      <w:r w:rsidR="00E46ACE">
        <w:rPr>
          <w:lang w:val="en-US"/>
        </w:rPr>
        <w:t xml:space="preserve">UE transmits </w:t>
      </w:r>
      <w:r w:rsidR="00C85307">
        <w:rPr>
          <w:lang w:val="en-US"/>
        </w:rPr>
        <w:t>UL SRS for positioning</w:t>
      </w:r>
      <w:r w:rsidR="006F01A4">
        <w:rPr>
          <w:lang w:val="en-US"/>
        </w:rPr>
        <w:t xml:space="preserve"> with certain TX beam direction / properties</w:t>
      </w:r>
      <w:r w:rsidR="00244475">
        <w:rPr>
          <w:lang w:val="en-US"/>
        </w:rPr>
        <w:t xml:space="preserve"> and it al</w:t>
      </w:r>
      <w:r w:rsidR="00C10482">
        <w:rPr>
          <w:lang w:val="en-US"/>
        </w:rPr>
        <w:t xml:space="preserve">so transmit </w:t>
      </w:r>
      <w:r w:rsidR="001A5D1B">
        <w:rPr>
          <w:lang w:val="en-US"/>
        </w:rPr>
        <w:t>in SRS resource that has been configured</w:t>
      </w:r>
      <w:r w:rsidR="00D27480">
        <w:rPr>
          <w:lang w:val="en-US"/>
        </w:rPr>
        <w:t xml:space="preserve"> by the </w:t>
      </w:r>
      <w:proofErr w:type="spellStart"/>
      <w:r w:rsidR="00D27480">
        <w:rPr>
          <w:lang w:val="en-US"/>
        </w:rPr>
        <w:t>gNB</w:t>
      </w:r>
      <w:proofErr w:type="spellEnd"/>
      <w:r w:rsidR="001A5D1B">
        <w:rPr>
          <w:lang w:val="en-US"/>
        </w:rPr>
        <w:t>.</w:t>
      </w:r>
      <w:r w:rsidR="00DC2FF8">
        <w:rPr>
          <w:lang w:val="en-US"/>
        </w:rPr>
        <w:t xml:space="preserve"> The detected </w:t>
      </w:r>
      <w:r w:rsidR="006354BC">
        <w:rPr>
          <w:lang w:val="en-US"/>
        </w:rPr>
        <w:t xml:space="preserve">received </w:t>
      </w:r>
      <w:r w:rsidR="006F4AB2">
        <w:rPr>
          <w:lang w:val="en-US"/>
        </w:rPr>
        <w:t xml:space="preserve">SRS (e.g. </w:t>
      </w:r>
      <w:r w:rsidR="006354BC">
        <w:rPr>
          <w:lang w:val="en-US"/>
        </w:rPr>
        <w:t>SRS that has high RSRP)</w:t>
      </w:r>
      <w:r w:rsidR="000218BA">
        <w:rPr>
          <w:lang w:val="en-US"/>
        </w:rPr>
        <w:t xml:space="preserve"> in a specific resource</w:t>
      </w:r>
      <w:r w:rsidR="00E432E2">
        <w:rPr>
          <w:lang w:val="en-US"/>
        </w:rPr>
        <w:t xml:space="preserve"> can </w:t>
      </w:r>
      <w:r w:rsidR="00E5035F">
        <w:rPr>
          <w:lang w:val="en-US"/>
        </w:rPr>
        <w:t xml:space="preserve">represent </w:t>
      </w:r>
      <w:r w:rsidR="003341AF">
        <w:rPr>
          <w:lang w:val="en-US"/>
        </w:rPr>
        <w:t>UE TX beam.</w:t>
      </w:r>
      <w:r w:rsidR="00B20F1D">
        <w:rPr>
          <w:lang w:val="en-US"/>
        </w:rPr>
        <w:t xml:space="preserve"> For example, </w:t>
      </w:r>
      <w:r w:rsidR="00606860">
        <w:rPr>
          <w:lang w:val="en-US"/>
        </w:rPr>
        <w:t>if there are 3</w:t>
      </w:r>
      <w:r w:rsidR="00733529">
        <w:rPr>
          <w:lang w:val="en-US"/>
        </w:rPr>
        <w:t xml:space="preserve"> </w:t>
      </w:r>
      <w:proofErr w:type="spellStart"/>
      <w:r w:rsidR="00733529">
        <w:rPr>
          <w:lang w:val="en-US"/>
        </w:rPr>
        <w:t>gNBs</w:t>
      </w:r>
      <w:proofErr w:type="spellEnd"/>
      <w:r w:rsidR="00733529">
        <w:rPr>
          <w:lang w:val="en-US"/>
        </w:rPr>
        <w:t xml:space="preserve"> located in </w:t>
      </w:r>
      <w:r w:rsidR="00AB039F">
        <w:rPr>
          <w:lang w:val="en-US"/>
        </w:rPr>
        <w:t>various direction</w:t>
      </w:r>
      <w:r w:rsidR="00AD0A16">
        <w:rPr>
          <w:lang w:val="en-US"/>
        </w:rPr>
        <w:t>s</w:t>
      </w:r>
      <w:r w:rsidR="00375A7D">
        <w:rPr>
          <w:lang w:val="en-US"/>
        </w:rPr>
        <w:t xml:space="preserve"> then </w:t>
      </w:r>
      <w:r w:rsidR="002A0D00">
        <w:rPr>
          <w:lang w:val="en-US"/>
        </w:rPr>
        <w:t xml:space="preserve">each </w:t>
      </w:r>
      <w:proofErr w:type="spellStart"/>
      <w:r w:rsidR="002A0D00">
        <w:rPr>
          <w:lang w:val="en-US"/>
        </w:rPr>
        <w:t>gNB</w:t>
      </w:r>
      <w:proofErr w:type="spellEnd"/>
      <w:r w:rsidR="002A0D00">
        <w:rPr>
          <w:lang w:val="en-US"/>
        </w:rPr>
        <w:t xml:space="preserve"> may detect </w:t>
      </w:r>
      <w:r w:rsidR="006A1C2B">
        <w:rPr>
          <w:lang w:val="en-US"/>
        </w:rPr>
        <w:t xml:space="preserve">different </w:t>
      </w:r>
      <w:r w:rsidR="006C5249">
        <w:rPr>
          <w:lang w:val="en-US"/>
        </w:rPr>
        <w:t xml:space="preserve">SRS resource </w:t>
      </w:r>
      <w:r w:rsidR="00352425">
        <w:rPr>
          <w:lang w:val="en-US"/>
        </w:rPr>
        <w:t xml:space="preserve">that </w:t>
      </w:r>
      <w:r w:rsidR="002465AB">
        <w:rPr>
          <w:lang w:val="en-US"/>
        </w:rPr>
        <w:t xml:space="preserve">produce </w:t>
      </w:r>
      <w:r w:rsidR="00B774D0">
        <w:rPr>
          <w:lang w:val="en-US"/>
        </w:rPr>
        <w:t>high RSRP</w:t>
      </w:r>
      <w:r w:rsidR="000769FA">
        <w:rPr>
          <w:lang w:val="en-US"/>
        </w:rPr>
        <w:t xml:space="preserve">. </w:t>
      </w:r>
      <w:r w:rsidR="004F419F">
        <w:rPr>
          <w:lang w:val="en-US"/>
        </w:rPr>
        <w:t xml:space="preserve">We propose </w:t>
      </w:r>
      <w:proofErr w:type="spellStart"/>
      <w:r w:rsidR="0073605D">
        <w:rPr>
          <w:lang w:val="en-US"/>
        </w:rPr>
        <w:t>gNB</w:t>
      </w:r>
      <w:proofErr w:type="spellEnd"/>
      <w:r w:rsidR="0073605D">
        <w:rPr>
          <w:lang w:val="en-US"/>
        </w:rPr>
        <w:t xml:space="preserve"> to report the SRS resource ID that has been used for the </w:t>
      </w:r>
      <w:proofErr w:type="spellStart"/>
      <w:r w:rsidR="0057531F">
        <w:rPr>
          <w:lang w:val="en-US"/>
        </w:rPr>
        <w:t>AoA</w:t>
      </w:r>
      <w:proofErr w:type="spellEnd"/>
      <w:r w:rsidR="0057531F">
        <w:rPr>
          <w:lang w:val="en-US"/>
        </w:rPr>
        <w:t xml:space="preserve"> measurement.</w:t>
      </w:r>
      <w:r w:rsidR="00FC5AC6">
        <w:rPr>
          <w:lang w:val="en-US"/>
        </w:rPr>
        <w:t xml:space="preserve"> Having this </w:t>
      </w:r>
      <w:r w:rsidR="00601507">
        <w:rPr>
          <w:lang w:val="en-US"/>
        </w:rPr>
        <w:t xml:space="preserve">SRS resource ID information </w:t>
      </w:r>
      <w:r w:rsidR="001049D7">
        <w:rPr>
          <w:lang w:val="en-US"/>
        </w:rPr>
        <w:t>enable the LS to filter</w:t>
      </w:r>
      <w:r w:rsidR="0015760F">
        <w:rPr>
          <w:lang w:val="en-US"/>
        </w:rPr>
        <w:t xml:space="preserve"> out </w:t>
      </w:r>
      <w:r w:rsidR="00413D83">
        <w:rPr>
          <w:lang w:val="en-US"/>
        </w:rPr>
        <w:t>undesired</w:t>
      </w:r>
      <w:r w:rsidR="00B66EF9">
        <w:rPr>
          <w:lang w:val="en-US"/>
        </w:rPr>
        <w:t xml:space="preserve"> report from certain </w:t>
      </w:r>
      <w:proofErr w:type="spellStart"/>
      <w:r w:rsidR="00B66EF9">
        <w:rPr>
          <w:lang w:val="en-US"/>
        </w:rPr>
        <w:t>gNB</w:t>
      </w:r>
      <w:proofErr w:type="spellEnd"/>
      <w:r w:rsidR="00124E03">
        <w:rPr>
          <w:lang w:val="en-US"/>
        </w:rPr>
        <w:t xml:space="preserve"> or basically</w:t>
      </w:r>
      <w:r w:rsidR="006A570B">
        <w:rPr>
          <w:lang w:val="en-US"/>
        </w:rPr>
        <w:t xml:space="preserve"> to filter out any anomaly results</w:t>
      </w:r>
      <w:r w:rsidR="00B66EF9">
        <w:rPr>
          <w:lang w:val="en-US"/>
        </w:rPr>
        <w:t>.</w:t>
      </w:r>
    </w:p>
    <w:p w14:paraId="48D6D4BE" w14:textId="5996E473" w:rsidR="009A7692" w:rsidRPr="00453D31" w:rsidRDefault="009A7692" w:rsidP="00453D31">
      <w:pPr>
        <w:rPr>
          <w:b/>
          <w:bCs/>
          <w:lang w:val="en-US"/>
        </w:rPr>
      </w:pPr>
      <w:r w:rsidRPr="00453D31">
        <w:rPr>
          <w:b/>
          <w:bCs/>
          <w:lang w:val="en-US"/>
        </w:rPr>
        <w:t xml:space="preserve">Proposal 2: </w:t>
      </w:r>
      <w:r w:rsidR="008A69A9" w:rsidRPr="00453D31">
        <w:rPr>
          <w:b/>
          <w:bCs/>
          <w:lang w:val="en-US"/>
        </w:rPr>
        <w:t xml:space="preserve">Introduce </w:t>
      </w:r>
      <w:r w:rsidR="00CC5170" w:rsidRPr="00453D31">
        <w:rPr>
          <w:b/>
          <w:bCs/>
          <w:lang w:val="en-US"/>
        </w:rPr>
        <w:t>SRS</w:t>
      </w:r>
      <w:r w:rsidR="00F734DA" w:rsidRPr="00453D31">
        <w:rPr>
          <w:b/>
          <w:bCs/>
          <w:lang w:val="en-US"/>
        </w:rPr>
        <w:t xml:space="preserve"> resource ID</w:t>
      </w:r>
      <w:r w:rsidR="00333C4F" w:rsidRPr="00453D31">
        <w:rPr>
          <w:b/>
          <w:bCs/>
          <w:lang w:val="en-US"/>
        </w:rPr>
        <w:t xml:space="preserve"> </w:t>
      </w:r>
      <w:r w:rsidR="00F157D9" w:rsidRPr="00453D31">
        <w:rPr>
          <w:b/>
          <w:bCs/>
          <w:lang w:val="en-US"/>
        </w:rPr>
        <w:t xml:space="preserve">information </w:t>
      </w:r>
      <w:r w:rsidR="005E1D23" w:rsidRPr="00453D31">
        <w:rPr>
          <w:b/>
          <w:bCs/>
          <w:lang w:val="en-US"/>
        </w:rPr>
        <w:t xml:space="preserve">of the </w:t>
      </w:r>
      <w:r w:rsidR="00F157D9" w:rsidRPr="00453D31">
        <w:rPr>
          <w:b/>
          <w:bCs/>
          <w:lang w:val="en-US"/>
        </w:rPr>
        <w:t xml:space="preserve">associated </w:t>
      </w:r>
      <w:proofErr w:type="spellStart"/>
      <w:r w:rsidR="00E41712" w:rsidRPr="00453D31">
        <w:rPr>
          <w:b/>
          <w:bCs/>
          <w:lang w:val="en-US"/>
        </w:rPr>
        <w:t>AoA</w:t>
      </w:r>
      <w:proofErr w:type="spellEnd"/>
      <w:r w:rsidR="00E41712" w:rsidRPr="00453D31">
        <w:rPr>
          <w:b/>
          <w:bCs/>
          <w:lang w:val="en-US"/>
        </w:rPr>
        <w:t xml:space="preserve"> </w:t>
      </w:r>
      <w:r w:rsidR="00320924" w:rsidRPr="00453D31">
        <w:rPr>
          <w:b/>
          <w:bCs/>
          <w:lang w:val="en-US"/>
        </w:rPr>
        <w:t xml:space="preserve"> / </w:t>
      </w:r>
      <w:r w:rsidR="007763BC" w:rsidRPr="00453D31">
        <w:rPr>
          <w:b/>
          <w:bCs/>
          <w:lang w:val="en-US"/>
        </w:rPr>
        <w:t>SRS-RSRP</w:t>
      </w:r>
      <w:r w:rsidR="00E66004" w:rsidRPr="00453D31">
        <w:rPr>
          <w:b/>
          <w:bCs/>
          <w:lang w:val="en-US"/>
        </w:rPr>
        <w:t xml:space="preserve"> measurement</w:t>
      </w:r>
      <w:r w:rsidR="00F157D9" w:rsidRPr="00453D31">
        <w:rPr>
          <w:b/>
          <w:bCs/>
          <w:lang w:val="en-US"/>
        </w:rPr>
        <w:t xml:space="preserve"> in the UL-</w:t>
      </w:r>
      <w:proofErr w:type="spellStart"/>
      <w:r w:rsidR="00F157D9" w:rsidRPr="00453D31">
        <w:rPr>
          <w:b/>
          <w:bCs/>
          <w:lang w:val="en-US"/>
        </w:rPr>
        <w:t>AoA</w:t>
      </w:r>
      <w:proofErr w:type="spellEnd"/>
      <w:r w:rsidR="00F157D9" w:rsidRPr="00453D31">
        <w:rPr>
          <w:b/>
          <w:bCs/>
          <w:lang w:val="en-US"/>
        </w:rPr>
        <w:t xml:space="preserve"> measurement report from </w:t>
      </w:r>
      <w:proofErr w:type="spellStart"/>
      <w:r w:rsidR="00F157D9" w:rsidRPr="00453D31">
        <w:rPr>
          <w:b/>
          <w:bCs/>
          <w:lang w:val="en-US"/>
        </w:rPr>
        <w:t>gNB</w:t>
      </w:r>
      <w:proofErr w:type="spellEnd"/>
      <w:r w:rsidR="00F157D9" w:rsidRPr="00453D31">
        <w:rPr>
          <w:b/>
          <w:bCs/>
          <w:lang w:val="en-US"/>
        </w:rPr>
        <w:t xml:space="preserve"> to LS.</w:t>
      </w:r>
    </w:p>
    <w:p w14:paraId="44189C29" w14:textId="7F2BB48C" w:rsidR="00411708" w:rsidRDefault="00411708" w:rsidP="00411708">
      <w:pPr>
        <w:pStyle w:val="ListParagraph"/>
        <w:rPr>
          <w:lang w:val="en-US"/>
        </w:rPr>
      </w:pPr>
    </w:p>
    <w:p w14:paraId="052DBC2D" w14:textId="43C5F887" w:rsidR="00855F39" w:rsidRDefault="00855F39" w:rsidP="00453D31">
      <w:pPr>
        <w:pStyle w:val="Heading1"/>
        <w:keepLines/>
        <w:numPr>
          <w:ilvl w:val="0"/>
          <w:numId w:val="52"/>
        </w:numPr>
        <w:pBdr>
          <w:top w:val="single" w:sz="12" w:space="3" w:color="auto"/>
        </w:pBdr>
        <w:overflowPunct w:val="0"/>
        <w:autoSpaceDE w:val="0"/>
        <w:autoSpaceDN w:val="0"/>
        <w:adjustRightInd w:val="0"/>
        <w:spacing w:before="240" w:after="180"/>
        <w:ind w:right="0"/>
        <w:textAlignment w:val="baseline"/>
      </w:pPr>
      <w:r>
        <w:t>Conclusion</w:t>
      </w:r>
    </w:p>
    <w:p w14:paraId="7198489F" w14:textId="0169B98F" w:rsidR="0081222A" w:rsidRDefault="00855F39" w:rsidP="006E1D27">
      <w:pPr>
        <w:rPr>
          <w:rFonts w:eastAsia="MS Mincho"/>
          <w:b/>
          <w:lang w:val="en-US"/>
        </w:rPr>
      </w:pPr>
      <w:r>
        <w:t>In this contribution</w:t>
      </w:r>
      <w:r w:rsidR="00BD2B36">
        <w:t>,</w:t>
      </w:r>
      <w:r>
        <w:t xml:space="preserve"> we discuss </w:t>
      </w:r>
      <w:r w:rsidR="00EA2359">
        <w:t xml:space="preserve">some </w:t>
      </w:r>
      <w:r w:rsidR="0046029C">
        <w:t xml:space="preserve">aspects </w:t>
      </w:r>
      <w:r w:rsidR="002402DA">
        <w:t xml:space="preserve">of </w:t>
      </w:r>
      <w:r w:rsidR="00453D31">
        <w:t>positioning accuracy improvements using UL-</w:t>
      </w:r>
      <w:proofErr w:type="spellStart"/>
      <w:r w:rsidR="00453D31">
        <w:t>AoA</w:t>
      </w:r>
      <w:proofErr w:type="spellEnd"/>
      <w:r w:rsidR="00453D31">
        <w:t xml:space="preserve"> method.  </w:t>
      </w:r>
      <w:r w:rsidR="00EA2359">
        <w:t>We observe the following</w:t>
      </w:r>
      <w:r w:rsidR="00453D31">
        <w:t xml:space="preserve"> observation</w:t>
      </w:r>
      <w:r w:rsidR="00483B30">
        <w:t>:</w:t>
      </w:r>
      <w:r w:rsidR="0081222A" w:rsidRPr="00503C98">
        <w:rPr>
          <w:rFonts w:eastAsia="MS Mincho"/>
          <w:b/>
          <w:lang w:val="en-US"/>
        </w:rPr>
        <w:t xml:space="preserve"> </w:t>
      </w:r>
    </w:p>
    <w:p w14:paraId="69B5D730" w14:textId="63785216" w:rsidR="0062211E" w:rsidRDefault="004E0044" w:rsidP="0062211E">
      <w:pPr>
        <w:rPr>
          <w:b/>
          <w:lang w:val="en-US"/>
        </w:rPr>
      </w:pPr>
      <w:r w:rsidRPr="00F9367E">
        <w:rPr>
          <w:b/>
          <w:lang w:val="en-US"/>
        </w:rPr>
        <w:t>Observation 1:</w:t>
      </w:r>
      <w:r>
        <w:rPr>
          <w:b/>
          <w:lang w:val="en-US"/>
        </w:rPr>
        <w:t xml:space="preserve"> The </w:t>
      </w:r>
      <w:proofErr w:type="spellStart"/>
      <w:r>
        <w:rPr>
          <w:b/>
          <w:lang w:val="en-US"/>
        </w:rPr>
        <w:t>uAoA</w:t>
      </w:r>
      <w:proofErr w:type="spellEnd"/>
      <w:r>
        <w:rPr>
          <w:b/>
          <w:lang w:val="en-US"/>
        </w:rPr>
        <w:t xml:space="preserve"> indicator can improve the UL-</w:t>
      </w:r>
      <w:proofErr w:type="spellStart"/>
      <w:r>
        <w:rPr>
          <w:b/>
          <w:lang w:val="en-US"/>
        </w:rPr>
        <w:t>AoA</w:t>
      </w:r>
      <w:proofErr w:type="spellEnd"/>
      <w:r>
        <w:rPr>
          <w:b/>
          <w:lang w:val="en-US"/>
        </w:rPr>
        <w:t xml:space="preserve"> positioning accuracy </w:t>
      </w:r>
      <w:r w:rsidR="00612CD2">
        <w:rPr>
          <w:b/>
          <w:lang w:val="en-US"/>
        </w:rPr>
        <w:t>in any scenarios. The gain from the proposed method can up to 0.8 m</w:t>
      </w:r>
      <w:r>
        <w:rPr>
          <w:b/>
          <w:lang w:val="en-US"/>
        </w:rPr>
        <w:t xml:space="preserve"> in </w:t>
      </w:r>
      <w:proofErr w:type="spellStart"/>
      <w:r>
        <w:rPr>
          <w:b/>
          <w:lang w:val="en-US"/>
        </w:rPr>
        <w:t>InF</w:t>
      </w:r>
      <w:proofErr w:type="spellEnd"/>
      <w:r>
        <w:rPr>
          <w:b/>
          <w:lang w:val="en-US"/>
        </w:rPr>
        <w:t xml:space="preserve">-DH </w:t>
      </w:r>
      <w:r w:rsidR="00612CD2">
        <w:rPr>
          <w:b/>
          <w:lang w:val="en-US"/>
        </w:rPr>
        <w:t xml:space="preserve">case. </w:t>
      </w:r>
      <w:r w:rsidR="0062211E" w:rsidRPr="007C6C00">
        <w:rPr>
          <w:b/>
          <w:lang w:val="en-US"/>
        </w:rPr>
        <w:t xml:space="preserve">Even in </w:t>
      </w:r>
      <w:proofErr w:type="spellStart"/>
      <w:r w:rsidR="0062211E" w:rsidRPr="007C6C00">
        <w:rPr>
          <w:b/>
          <w:lang w:val="en-US"/>
        </w:rPr>
        <w:t>InF</w:t>
      </w:r>
      <w:proofErr w:type="spellEnd"/>
      <w:r w:rsidR="0062211E" w:rsidRPr="007C6C00">
        <w:rPr>
          <w:b/>
          <w:lang w:val="en-US"/>
        </w:rPr>
        <w:t xml:space="preserve">-SH FR2, the method can still obtain </w:t>
      </w:r>
      <w:r w:rsidR="0062211E">
        <w:rPr>
          <w:b/>
          <w:lang w:val="en-US"/>
        </w:rPr>
        <w:t xml:space="preserve">68% </w:t>
      </w:r>
      <w:r w:rsidR="0062211E" w:rsidRPr="007C6C00">
        <w:rPr>
          <w:b/>
          <w:lang w:val="en-US"/>
        </w:rPr>
        <w:t xml:space="preserve">gain </w:t>
      </w:r>
      <w:r w:rsidR="0062211E">
        <w:rPr>
          <w:b/>
          <w:lang w:val="en-US"/>
        </w:rPr>
        <w:t xml:space="preserve">over the legacy </w:t>
      </w:r>
      <w:proofErr w:type="spellStart"/>
      <w:r w:rsidR="0062211E">
        <w:rPr>
          <w:b/>
          <w:lang w:val="en-US"/>
        </w:rPr>
        <w:t>AoA</w:t>
      </w:r>
      <w:proofErr w:type="spellEnd"/>
      <w:r w:rsidR="0062211E" w:rsidRPr="007C6C00">
        <w:rPr>
          <w:b/>
          <w:lang w:val="en-US"/>
        </w:rPr>
        <w:t>.</w:t>
      </w:r>
    </w:p>
    <w:p w14:paraId="2CCE3E92" w14:textId="5360EF38" w:rsidR="00612CD2" w:rsidRDefault="00612CD2" w:rsidP="00612CD2">
      <w:pPr>
        <w:rPr>
          <w:b/>
          <w:lang w:val="en-US"/>
        </w:rPr>
      </w:pPr>
    </w:p>
    <w:p w14:paraId="7F431F3B" w14:textId="7EC943A9" w:rsidR="00612CD2" w:rsidRPr="00453D31" w:rsidRDefault="00612CD2" w:rsidP="00612CD2">
      <w:pPr>
        <w:rPr>
          <w:b/>
          <w:lang w:val="en-US"/>
        </w:rPr>
      </w:pPr>
      <w:r>
        <w:rPr>
          <w:b/>
          <w:lang w:val="en-US"/>
        </w:rPr>
        <w:t>Observation 2:</w:t>
      </w:r>
      <w:r w:rsidR="004E0044">
        <w:rPr>
          <w:b/>
          <w:lang w:val="en-US"/>
        </w:rPr>
        <w:t xml:space="preserve"> The accuracy of the proposed method in </w:t>
      </w:r>
      <w:proofErr w:type="spellStart"/>
      <w:r w:rsidR="004E0044">
        <w:rPr>
          <w:b/>
          <w:lang w:val="en-US"/>
        </w:rPr>
        <w:t>InF</w:t>
      </w:r>
      <w:proofErr w:type="spellEnd"/>
      <w:r w:rsidR="004E0044">
        <w:rPr>
          <w:b/>
          <w:lang w:val="en-US"/>
        </w:rPr>
        <w:t xml:space="preserve">-SH FR1,2 and </w:t>
      </w:r>
      <w:proofErr w:type="spellStart"/>
      <w:r w:rsidR="004E0044">
        <w:rPr>
          <w:b/>
          <w:lang w:val="en-US"/>
        </w:rPr>
        <w:t>InF</w:t>
      </w:r>
      <w:proofErr w:type="spellEnd"/>
      <w:r w:rsidR="004E0044">
        <w:rPr>
          <w:b/>
          <w:lang w:val="en-US"/>
        </w:rPr>
        <w:t xml:space="preserve">-DH FR1 can fulfil the </w:t>
      </w:r>
      <w:proofErr w:type="spellStart"/>
      <w:r w:rsidR="004E0044">
        <w:rPr>
          <w:b/>
          <w:lang w:val="en-US"/>
        </w:rPr>
        <w:t>IIoT</w:t>
      </w:r>
      <w:proofErr w:type="spellEnd"/>
      <w:r w:rsidR="004E0044">
        <w:rPr>
          <w:b/>
          <w:lang w:val="en-US"/>
        </w:rPr>
        <w:t xml:space="preserve"> requirement (less than 0.2 m for 90% of the UE</w:t>
      </w:r>
      <w:r w:rsidR="00224422">
        <w:rPr>
          <w:b/>
          <w:lang w:val="en-US"/>
        </w:rPr>
        <w:t>s</w:t>
      </w:r>
      <w:r w:rsidR="004E0044">
        <w:rPr>
          <w:b/>
          <w:lang w:val="en-US"/>
        </w:rPr>
        <w:t>).</w:t>
      </w:r>
      <w:r w:rsidR="0074135D">
        <w:rPr>
          <w:b/>
          <w:lang w:val="en-US"/>
        </w:rPr>
        <w:t xml:space="preserve"> </w:t>
      </w:r>
      <w:r w:rsidR="0074135D" w:rsidRPr="00721F46">
        <w:rPr>
          <w:b/>
          <w:lang w:val="en-US"/>
        </w:rPr>
        <w:t xml:space="preserve">In </w:t>
      </w:r>
      <w:proofErr w:type="spellStart"/>
      <w:r w:rsidR="0074135D" w:rsidRPr="00721F46">
        <w:rPr>
          <w:b/>
          <w:lang w:val="en-US"/>
        </w:rPr>
        <w:t>InF</w:t>
      </w:r>
      <w:proofErr w:type="spellEnd"/>
      <w:r w:rsidR="0074135D" w:rsidRPr="00721F46">
        <w:rPr>
          <w:b/>
          <w:lang w:val="en-US"/>
        </w:rPr>
        <w:t>-DH FR2, the obtained accuracy for 90% of the UEs is 0.26m, in which it is almost meeting the accuracy requirement.</w:t>
      </w:r>
    </w:p>
    <w:p w14:paraId="1D9C5753" w14:textId="6DB30C6C" w:rsidR="00483B30" w:rsidRDefault="00483B30" w:rsidP="00A91C99">
      <w:pPr>
        <w:rPr>
          <w:rFonts w:eastAsia="MS Mincho"/>
          <w:lang w:val="en-US"/>
        </w:rPr>
      </w:pPr>
      <w:r w:rsidRPr="00483B30">
        <w:rPr>
          <w:rFonts w:eastAsia="MS Mincho"/>
          <w:lang w:val="en-US"/>
        </w:rPr>
        <w:t>We therefore propose the following:</w:t>
      </w:r>
    </w:p>
    <w:p w14:paraId="78E51E5A" w14:textId="0CB677CC" w:rsidR="004E0044" w:rsidRDefault="00725B6A" w:rsidP="004E0044">
      <w:pPr>
        <w:rPr>
          <w:b/>
          <w:bCs/>
          <w:lang w:val="en-US"/>
        </w:rPr>
      </w:pPr>
      <w:r w:rsidRPr="003542DD">
        <w:rPr>
          <w:b/>
          <w:bCs/>
          <w:lang w:val="en-US"/>
        </w:rPr>
        <w:t xml:space="preserve">Proposal 1: Introduce uncertainty of the </w:t>
      </w:r>
      <w:proofErr w:type="spellStart"/>
      <w:r w:rsidRPr="003542DD">
        <w:rPr>
          <w:b/>
          <w:bCs/>
          <w:lang w:val="en-US"/>
        </w:rPr>
        <w:t>AoA</w:t>
      </w:r>
      <w:proofErr w:type="spellEnd"/>
      <w:r w:rsidRPr="003542DD">
        <w:rPr>
          <w:b/>
          <w:bCs/>
          <w:lang w:val="en-US"/>
        </w:rPr>
        <w:t xml:space="preserve"> (</w:t>
      </w:r>
      <w:proofErr w:type="spellStart"/>
      <w:r w:rsidRPr="003542DD">
        <w:rPr>
          <w:b/>
          <w:bCs/>
          <w:lang w:val="en-US"/>
        </w:rPr>
        <w:t>uAoA</w:t>
      </w:r>
      <w:proofErr w:type="spellEnd"/>
      <w:r w:rsidRPr="003542DD">
        <w:rPr>
          <w:b/>
          <w:bCs/>
          <w:lang w:val="en-US"/>
        </w:rPr>
        <w:t>) parameter in the UL-</w:t>
      </w:r>
      <w:proofErr w:type="spellStart"/>
      <w:r w:rsidRPr="003542DD">
        <w:rPr>
          <w:b/>
          <w:bCs/>
          <w:lang w:val="en-US"/>
        </w:rPr>
        <w:t>AoA</w:t>
      </w:r>
      <w:proofErr w:type="spellEnd"/>
      <w:r w:rsidRPr="003542DD">
        <w:rPr>
          <w:b/>
          <w:bCs/>
          <w:lang w:val="en-US"/>
        </w:rPr>
        <w:t xml:space="preserve"> measurement report from </w:t>
      </w:r>
      <w:proofErr w:type="spellStart"/>
      <w:r w:rsidRPr="003542DD">
        <w:rPr>
          <w:b/>
          <w:bCs/>
          <w:lang w:val="en-US"/>
        </w:rPr>
        <w:t>gNB</w:t>
      </w:r>
      <w:proofErr w:type="spellEnd"/>
      <w:r w:rsidRPr="003542DD">
        <w:rPr>
          <w:b/>
          <w:bCs/>
          <w:lang w:val="en-US"/>
        </w:rPr>
        <w:t xml:space="preserve"> to LS.  </w:t>
      </w:r>
    </w:p>
    <w:p w14:paraId="2335BA71" w14:textId="70D00F3A" w:rsidR="004E0044" w:rsidRPr="003542DD" w:rsidRDefault="004E0044" w:rsidP="004E0044">
      <w:pPr>
        <w:rPr>
          <w:b/>
          <w:bCs/>
          <w:lang w:val="en-US"/>
        </w:rPr>
      </w:pPr>
      <w:r w:rsidRPr="003542DD">
        <w:rPr>
          <w:b/>
          <w:bCs/>
          <w:lang w:val="en-US"/>
        </w:rPr>
        <w:lastRenderedPageBreak/>
        <w:t xml:space="preserve">Proposal 2: Introduce SRS resource ID information of the associated </w:t>
      </w:r>
      <w:proofErr w:type="spellStart"/>
      <w:r w:rsidRPr="003542DD">
        <w:rPr>
          <w:b/>
          <w:bCs/>
          <w:lang w:val="en-US"/>
        </w:rPr>
        <w:t>AoA</w:t>
      </w:r>
      <w:proofErr w:type="spellEnd"/>
      <w:r w:rsidRPr="003542DD">
        <w:rPr>
          <w:b/>
          <w:bCs/>
          <w:lang w:val="en-US"/>
        </w:rPr>
        <w:t xml:space="preserve">  / SRS-RSRP measurement in the UL-</w:t>
      </w:r>
      <w:proofErr w:type="spellStart"/>
      <w:r w:rsidRPr="003542DD">
        <w:rPr>
          <w:b/>
          <w:bCs/>
          <w:lang w:val="en-US"/>
        </w:rPr>
        <w:t>AoA</w:t>
      </w:r>
      <w:proofErr w:type="spellEnd"/>
      <w:r w:rsidRPr="003542DD">
        <w:rPr>
          <w:b/>
          <w:bCs/>
          <w:lang w:val="en-US"/>
        </w:rPr>
        <w:t xml:space="preserve"> measurement report from </w:t>
      </w:r>
      <w:proofErr w:type="spellStart"/>
      <w:r w:rsidRPr="003542DD">
        <w:rPr>
          <w:b/>
          <w:bCs/>
          <w:lang w:val="en-US"/>
        </w:rPr>
        <w:t>gNB</w:t>
      </w:r>
      <w:proofErr w:type="spellEnd"/>
      <w:r w:rsidRPr="003542DD">
        <w:rPr>
          <w:b/>
          <w:bCs/>
          <w:lang w:val="en-US"/>
        </w:rPr>
        <w:t xml:space="preserve"> to LS.</w:t>
      </w:r>
    </w:p>
    <w:p w14:paraId="7EF5409E" w14:textId="77777777" w:rsidR="00483B30" w:rsidRPr="00483B30" w:rsidRDefault="00483B30" w:rsidP="00A91C99">
      <w:pPr>
        <w:rPr>
          <w:rFonts w:eastAsia="MS Mincho"/>
          <w:lang w:val="en-US"/>
        </w:rPr>
      </w:pPr>
    </w:p>
    <w:p w14:paraId="79939F8E" w14:textId="77777777" w:rsidR="00855F39" w:rsidRDefault="00855F39" w:rsidP="00453D31">
      <w:pPr>
        <w:pStyle w:val="Heading1"/>
        <w:keepLines/>
        <w:numPr>
          <w:ilvl w:val="0"/>
          <w:numId w:val="52"/>
        </w:numPr>
        <w:pBdr>
          <w:top w:val="single" w:sz="12" w:space="3" w:color="auto"/>
        </w:pBdr>
        <w:overflowPunct w:val="0"/>
        <w:autoSpaceDE w:val="0"/>
        <w:autoSpaceDN w:val="0"/>
        <w:adjustRightInd w:val="0"/>
        <w:spacing w:before="240" w:after="180"/>
        <w:ind w:right="0"/>
        <w:textAlignment w:val="baseline"/>
      </w:pPr>
      <w:r>
        <w:t>References</w:t>
      </w:r>
    </w:p>
    <w:p w14:paraId="1D6C8D0F" w14:textId="7EB8A314" w:rsidR="001D2B9B" w:rsidRPr="00453D31" w:rsidRDefault="00B40CFC" w:rsidP="00453D31">
      <w:pPr>
        <w:pStyle w:val="ListParagraph"/>
        <w:numPr>
          <w:ilvl w:val="0"/>
          <w:numId w:val="53"/>
        </w:numPr>
        <w:ind w:left="426" w:hanging="426"/>
      </w:pPr>
      <w:bookmarkStart w:id="3" w:name="_Ref61535913"/>
      <w:r>
        <w:t>RP-202900, “</w:t>
      </w:r>
      <w:r w:rsidRPr="00B40CFC">
        <w:t>New WID on NR Positioning Enhancements</w:t>
      </w:r>
      <w:r>
        <w:t>”, RANP #90e, December 2020</w:t>
      </w:r>
      <w:bookmarkEnd w:id="3"/>
    </w:p>
    <w:sectPr w:rsidR="001D2B9B"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57CC99" w14:textId="77777777" w:rsidR="00F85FF0" w:rsidRDefault="00F85FF0">
      <w:r>
        <w:separator/>
      </w:r>
    </w:p>
  </w:endnote>
  <w:endnote w:type="continuationSeparator" w:id="0">
    <w:p w14:paraId="52A297EC" w14:textId="77777777" w:rsidR="00F85FF0" w:rsidRDefault="00F85FF0">
      <w:r>
        <w:continuationSeparator/>
      </w:r>
    </w:p>
  </w:endnote>
  <w:endnote w:type="continuationNotice" w:id="1">
    <w:p w14:paraId="38E2F857" w14:textId="77777777" w:rsidR="00F85FF0" w:rsidRDefault="00F85F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onotype Sorts">
    <w:panose1 w:val="01010601010101010101"/>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433BD7" w14:textId="77777777" w:rsidR="00F85FF0" w:rsidRDefault="00F85FF0">
      <w:r>
        <w:separator/>
      </w:r>
    </w:p>
  </w:footnote>
  <w:footnote w:type="continuationSeparator" w:id="0">
    <w:p w14:paraId="58A7BBFA" w14:textId="77777777" w:rsidR="00F85FF0" w:rsidRDefault="00F85FF0">
      <w:r>
        <w:continuationSeparator/>
      </w:r>
    </w:p>
  </w:footnote>
  <w:footnote w:type="continuationNotice" w:id="1">
    <w:p w14:paraId="6E2FD879" w14:textId="77777777" w:rsidR="00F85FF0" w:rsidRDefault="00F85F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1D168DF"/>
    <w:multiLevelType w:val="hybridMultilevel"/>
    <w:tmpl w:val="1D76A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E81D68"/>
    <w:multiLevelType w:val="hybridMultilevel"/>
    <w:tmpl w:val="A15E15B4"/>
    <w:lvl w:ilvl="0" w:tplc="EA00C350">
      <w:start w:val="1"/>
      <w:numFmt w:val="bullet"/>
      <w:lvlText w:val=""/>
      <w:lvlJc w:val="left"/>
      <w:pPr>
        <w:tabs>
          <w:tab w:val="num" w:pos="720"/>
        </w:tabs>
        <w:ind w:left="720" w:hanging="360"/>
      </w:pPr>
      <w:rPr>
        <w:rFonts w:ascii="Symbol" w:hAnsi="Symbol" w:hint="default"/>
        <w:sz w:val="20"/>
      </w:rPr>
    </w:lvl>
    <w:lvl w:ilvl="1" w:tplc="835CD9BC">
      <w:start w:val="1"/>
      <w:numFmt w:val="bullet"/>
      <w:lvlText w:val=""/>
      <w:lvlJc w:val="left"/>
      <w:pPr>
        <w:tabs>
          <w:tab w:val="num" w:pos="1440"/>
        </w:tabs>
        <w:ind w:left="1440" w:hanging="360"/>
      </w:pPr>
      <w:rPr>
        <w:rFonts w:ascii="Wingdings" w:hAnsi="Wingdings" w:hint="default"/>
        <w:sz w:val="20"/>
      </w:rPr>
    </w:lvl>
    <w:lvl w:ilvl="2" w:tplc="BC8856FA">
      <w:start w:val="1"/>
      <w:numFmt w:val="bullet"/>
      <w:lvlText w:val=""/>
      <w:lvlJc w:val="left"/>
      <w:pPr>
        <w:tabs>
          <w:tab w:val="num" w:pos="2160"/>
        </w:tabs>
        <w:ind w:left="2160" w:hanging="360"/>
      </w:pPr>
      <w:rPr>
        <w:rFonts w:ascii="Symbol" w:hAnsi="Symbol" w:hint="default"/>
        <w:sz w:val="20"/>
      </w:rPr>
    </w:lvl>
    <w:lvl w:ilvl="3" w:tplc="3DBA7B38">
      <w:start w:val="1"/>
      <w:numFmt w:val="bullet"/>
      <w:lvlText w:val=""/>
      <w:lvlJc w:val="left"/>
      <w:pPr>
        <w:tabs>
          <w:tab w:val="num" w:pos="2880"/>
        </w:tabs>
        <w:ind w:left="2880" w:hanging="360"/>
      </w:pPr>
      <w:rPr>
        <w:rFonts w:ascii="Symbol" w:hAnsi="Symbol" w:hint="default"/>
        <w:sz w:val="20"/>
      </w:rPr>
    </w:lvl>
    <w:lvl w:ilvl="4" w:tplc="AD481E8E">
      <w:start w:val="1"/>
      <w:numFmt w:val="bullet"/>
      <w:lvlText w:val=""/>
      <w:lvlJc w:val="left"/>
      <w:pPr>
        <w:tabs>
          <w:tab w:val="num" w:pos="3600"/>
        </w:tabs>
        <w:ind w:left="3600" w:hanging="360"/>
      </w:pPr>
      <w:rPr>
        <w:rFonts w:ascii="Symbol" w:hAnsi="Symbol" w:hint="default"/>
        <w:sz w:val="20"/>
      </w:rPr>
    </w:lvl>
    <w:lvl w:ilvl="5" w:tplc="71DEAB72">
      <w:start w:val="1"/>
      <w:numFmt w:val="bullet"/>
      <w:lvlText w:val=""/>
      <w:lvlJc w:val="left"/>
      <w:pPr>
        <w:tabs>
          <w:tab w:val="num" w:pos="4320"/>
        </w:tabs>
        <w:ind w:left="4320" w:hanging="360"/>
      </w:pPr>
      <w:rPr>
        <w:rFonts w:ascii="Symbol" w:hAnsi="Symbol" w:hint="default"/>
        <w:sz w:val="20"/>
      </w:rPr>
    </w:lvl>
    <w:lvl w:ilvl="6" w:tplc="DDD6FFC4">
      <w:start w:val="1"/>
      <w:numFmt w:val="bullet"/>
      <w:lvlText w:val=""/>
      <w:lvlJc w:val="left"/>
      <w:pPr>
        <w:tabs>
          <w:tab w:val="num" w:pos="5040"/>
        </w:tabs>
        <w:ind w:left="5040" w:hanging="360"/>
      </w:pPr>
      <w:rPr>
        <w:rFonts w:ascii="Symbol" w:hAnsi="Symbol" w:hint="default"/>
        <w:sz w:val="20"/>
      </w:rPr>
    </w:lvl>
    <w:lvl w:ilvl="7" w:tplc="C45C829E">
      <w:start w:val="1"/>
      <w:numFmt w:val="bullet"/>
      <w:lvlText w:val=""/>
      <w:lvlJc w:val="left"/>
      <w:pPr>
        <w:tabs>
          <w:tab w:val="num" w:pos="5760"/>
        </w:tabs>
        <w:ind w:left="5760" w:hanging="360"/>
      </w:pPr>
      <w:rPr>
        <w:rFonts w:ascii="Symbol" w:hAnsi="Symbol" w:hint="default"/>
        <w:sz w:val="20"/>
      </w:rPr>
    </w:lvl>
    <w:lvl w:ilvl="8" w:tplc="5094AC6A">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5" w15:restartNumberingAfterBreak="0">
    <w:nsid w:val="0CF26270"/>
    <w:multiLevelType w:val="hybridMultilevel"/>
    <w:tmpl w:val="44D28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75400C"/>
    <w:multiLevelType w:val="hybridMultilevel"/>
    <w:tmpl w:val="70B42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7788B"/>
    <w:multiLevelType w:val="hybridMultilevel"/>
    <w:tmpl w:val="9D6CDEC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B92CF0"/>
    <w:multiLevelType w:val="hybridMultilevel"/>
    <w:tmpl w:val="7F44DDE6"/>
    <w:lvl w:ilvl="0" w:tplc="FE76B3F0">
      <w:start w:val="1"/>
      <w:numFmt w:val="bullet"/>
      <w:lvlText w:val=""/>
      <w:lvlJc w:val="left"/>
      <w:pPr>
        <w:tabs>
          <w:tab w:val="num" w:pos="720"/>
        </w:tabs>
        <w:ind w:left="720" w:hanging="360"/>
      </w:pPr>
      <w:rPr>
        <w:rFonts w:ascii="Symbol" w:hAnsi="Symbol" w:hint="default"/>
        <w:sz w:val="20"/>
      </w:rPr>
    </w:lvl>
    <w:lvl w:ilvl="1" w:tplc="9C04E568">
      <w:start w:val="1"/>
      <w:numFmt w:val="bullet"/>
      <w:lvlText w:val=""/>
      <w:lvlJc w:val="left"/>
      <w:pPr>
        <w:tabs>
          <w:tab w:val="num" w:pos="1440"/>
        </w:tabs>
        <w:ind w:left="1440" w:hanging="360"/>
      </w:pPr>
      <w:rPr>
        <w:rFonts w:ascii="Symbol" w:hAnsi="Symbol" w:hint="default"/>
        <w:sz w:val="20"/>
      </w:rPr>
    </w:lvl>
    <w:lvl w:ilvl="2" w:tplc="4522A0D0">
      <w:start w:val="1"/>
      <w:numFmt w:val="bullet"/>
      <w:lvlText w:val=""/>
      <w:lvlJc w:val="left"/>
      <w:pPr>
        <w:tabs>
          <w:tab w:val="num" w:pos="2160"/>
        </w:tabs>
        <w:ind w:left="2160" w:hanging="360"/>
      </w:pPr>
      <w:rPr>
        <w:rFonts w:ascii="Symbol" w:hAnsi="Symbol" w:hint="default"/>
        <w:sz w:val="20"/>
      </w:rPr>
    </w:lvl>
    <w:lvl w:ilvl="3" w:tplc="B29ECD88">
      <w:start w:val="1"/>
      <w:numFmt w:val="bullet"/>
      <w:lvlText w:val=""/>
      <w:lvlJc w:val="left"/>
      <w:pPr>
        <w:tabs>
          <w:tab w:val="num" w:pos="2880"/>
        </w:tabs>
        <w:ind w:left="2880" w:hanging="360"/>
      </w:pPr>
      <w:rPr>
        <w:rFonts w:ascii="Symbol" w:hAnsi="Symbol" w:hint="default"/>
        <w:sz w:val="20"/>
      </w:rPr>
    </w:lvl>
    <w:lvl w:ilvl="4" w:tplc="93BE6E94">
      <w:start w:val="1"/>
      <w:numFmt w:val="bullet"/>
      <w:lvlText w:val=""/>
      <w:lvlJc w:val="left"/>
      <w:pPr>
        <w:tabs>
          <w:tab w:val="num" w:pos="3600"/>
        </w:tabs>
        <w:ind w:left="3600" w:hanging="360"/>
      </w:pPr>
      <w:rPr>
        <w:rFonts w:ascii="Symbol" w:hAnsi="Symbol" w:hint="default"/>
        <w:sz w:val="20"/>
      </w:rPr>
    </w:lvl>
    <w:lvl w:ilvl="5" w:tplc="91C4997A">
      <w:start w:val="1"/>
      <w:numFmt w:val="bullet"/>
      <w:lvlText w:val=""/>
      <w:lvlJc w:val="left"/>
      <w:pPr>
        <w:tabs>
          <w:tab w:val="num" w:pos="4320"/>
        </w:tabs>
        <w:ind w:left="4320" w:hanging="360"/>
      </w:pPr>
      <w:rPr>
        <w:rFonts w:ascii="Symbol" w:hAnsi="Symbol" w:hint="default"/>
        <w:sz w:val="20"/>
      </w:rPr>
    </w:lvl>
    <w:lvl w:ilvl="6" w:tplc="75A49734">
      <w:start w:val="1"/>
      <w:numFmt w:val="bullet"/>
      <w:lvlText w:val=""/>
      <w:lvlJc w:val="left"/>
      <w:pPr>
        <w:tabs>
          <w:tab w:val="num" w:pos="5040"/>
        </w:tabs>
        <w:ind w:left="5040" w:hanging="360"/>
      </w:pPr>
      <w:rPr>
        <w:rFonts w:ascii="Symbol" w:hAnsi="Symbol" w:hint="default"/>
        <w:sz w:val="20"/>
      </w:rPr>
    </w:lvl>
    <w:lvl w:ilvl="7" w:tplc="53264CE8">
      <w:start w:val="1"/>
      <w:numFmt w:val="bullet"/>
      <w:lvlText w:val=""/>
      <w:lvlJc w:val="left"/>
      <w:pPr>
        <w:tabs>
          <w:tab w:val="num" w:pos="5760"/>
        </w:tabs>
        <w:ind w:left="5760" w:hanging="360"/>
      </w:pPr>
      <w:rPr>
        <w:rFonts w:ascii="Symbol" w:hAnsi="Symbol" w:hint="default"/>
        <w:sz w:val="20"/>
      </w:rPr>
    </w:lvl>
    <w:lvl w:ilvl="8" w:tplc="E03856BC">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14" w15:restartNumberingAfterBreak="0">
    <w:nsid w:val="203E2563"/>
    <w:multiLevelType w:val="hybridMultilevel"/>
    <w:tmpl w:val="F0DA9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7"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6E20DD"/>
    <w:multiLevelType w:val="hybridMultilevel"/>
    <w:tmpl w:val="2C6E20DD"/>
    <w:lvl w:ilvl="0" w:tplc="349CBE0A">
      <w:start w:val="1"/>
      <w:numFmt w:val="bullet"/>
      <w:lvlText w:val=""/>
      <w:lvlJc w:val="left"/>
      <w:pPr>
        <w:ind w:left="360" w:hanging="360"/>
      </w:pPr>
      <w:rPr>
        <w:rFonts w:ascii="Symbol" w:hAnsi="Symbol" w:hint="default"/>
      </w:rPr>
    </w:lvl>
    <w:lvl w:ilvl="1" w:tplc="FDB80CC2">
      <w:start w:val="1"/>
      <w:numFmt w:val="bullet"/>
      <w:lvlText w:val="o"/>
      <w:lvlJc w:val="left"/>
      <w:pPr>
        <w:ind w:left="1080" w:hanging="360"/>
      </w:pPr>
      <w:rPr>
        <w:rFonts w:ascii="Courier New" w:hAnsi="Courier New" w:cs="Courier New" w:hint="default"/>
      </w:rPr>
    </w:lvl>
    <w:lvl w:ilvl="2" w:tplc="E2FA5602">
      <w:start w:val="1"/>
      <w:numFmt w:val="bullet"/>
      <w:lvlText w:val=""/>
      <w:lvlJc w:val="left"/>
      <w:pPr>
        <w:ind w:left="1800" w:hanging="360"/>
      </w:pPr>
      <w:rPr>
        <w:rFonts w:ascii="Wingdings" w:hAnsi="Wingdings" w:hint="default"/>
      </w:rPr>
    </w:lvl>
    <w:lvl w:ilvl="3" w:tplc="DD2A3D2E">
      <w:start w:val="1"/>
      <w:numFmt w:val="bullet"/>
      <w:lvlText w:val=""/>
      <w:lvlJc w:val="left"/>
      <w:pPr>
        <w:ind w:left="2520" w:hanging="360"/>
      </w:pPr>
      <w:rPr>
        <w:rFonts w:ascii="Symbol" w:hAnsi="Symbol" w:hint="default"/>
      </w:rPr>
    </w:lvl>
    <w:lvl w:ilvl="4" w:tplc="84A063B0">
      <w:start w:val="1"/>
      <w:numFmt w:val="bullet"/>
      <w:lvlText w:val="o"/>
      <w:lvlJc w:val="left"/>
      <w:pPr>
        <w:ind w:left="3240" w:hanging="360"/>
      </w:pPr>
      <w:rPr>
        <w:rFonts w:ascii="Courier New" w:hAnsi="Courier New" w:cs="Courier New" w:hint="default"/>
      </w:rPr>
    </w:lvl>
    <w:lvl w:ilvl="5" w:tplc="CC9036E0">
      <w:start w:val="1"/>
      <w:numFmt w:val="bullet"/>
      <w:lvlText w:val=""/>
      <w:lvlJc w:val="left"/>
      <w:pPr>
        <w:ind w:left="3960" w:hanging="360"/>
      </w:pPr>
      <w:rPr>
        <w:rFonts w:ascii="Wingdings" w:hAnsi="Wingdings" w:hint="default"/>
      </w:rPr>
    </w:lvl>
    <w:lvl w:ilvl="6" w:tplc="B108F07E">
      <w:start w:val="1"/>
      <w:numFmt w:val="bullet"/>
      <w:lvlText w:val=""/>
      <w:lvlJc w:val="left"/>
      <w:pPr>
        <w:ind w:left="4680" w:hanging="360"/>
      </w:pPr>
      <w:rPr>
        <w:rFonts w:ascii="Symbol" w:hAnsi="Symbol" w:hint="default"/>
      </w:rPr>
    </w:lvl>
    <w:lvl w:ilvl="7" w:tplc="A3A80366">
      <w:start w:val="1"/>
      <w:numFmt w:val="bullet"/>
      <w:lvlText w:val="o"/>
      <w:lvlJc w:val="left"/>
      <w:pPr>
        <w:ind w:left="5400" w:hanging="360"/>
      </w:pPr>
      <w:rPr>
        <w:rFonts w:ascii="Courier New" w:hAnsi="Courier New" w:cs="Courier New" w:hint="default"/>
      </w:rPr>
    </w:lvl>
    <w:lvl w:ilvl="8" w:tplc="E308324A">
      <w:start w:val="1"/>
      <w:numFmt w:val="bullet"/>
      <w:lvlText w:val=""/>
      <w:lvlJc w:val="left"/>
      <w:pPr>
        <w:ind w:left="6120" w:hanging="360"/>
      </w:pPr>
      <w:rPr>
        <w:rFonts w:ascii="Wingdings" w:hAnsi="Wingdings" w:hint="default"/>
      </w:rPr>
    </w:lvl>
  </w:abstractNum>
  <w:abstractNum w:abstractNumId="19"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90E04B0"/>
    <w:multiLevelType w:val="hybridMultilevel"/>
    <w:tmpl w:val="EF2AC6C0"/>
    <w:lvl w:ilvl="0" w:tplc="EB14F454">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173E23"/>
    <w:multiLevelType w:val="hybridMultilevel"/>
    <w:tmpl w:val="0DF6D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5" w15:restartNumberingAfterBreak="0">
    <w:nsid w:val="435C7432"/>
    <w:multiLevelType w:val="hybridMultilevel"/>
    <w:tmpl w:val="D5547B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D42F9C"/>
    <w:multiLevelType w:val="hybridMultilevel"/>
    <w:tmpl w:val="5AF6111C"/>
    <w:lvl w:ilvl="0" w:tplc="92D2E93A">
      <w:start w:val="1"/>
      <w:numFmt w:val="bullet"/>
      <w:lvlText w:val=""/>
      <w:lvlJc w:val="left"/>
      <w:pPr>
        <w:tabs>
          <w:tab w:val="num" w:pos="720"/>
        </w:tabs>
        <w:ind w:left="720" w:hanging="360"/>
      </w:pPr>
      <w:rPr>
        <w:rFonts w:ascii="Symbol" w:hAnsi="Symbol" w:hint="default"/>
        <w:sz w:val="20"/>
      </w:rPr>
    </w:lvl>
    <w:lvl w:ilvl="1" w:tplc="F67804AE">
      <w:start w:val="1"/>
      <w:numFmt w:val="bullet"/>
      <w:lvlText w:val=""/>
      <w:lvlJc w:val="left"/>
      <w:pPr>
        <w:tabs>
          <w:tab w:val="num" w:pos="1440"/>
        </w:tabs>
        <w:ind w:left="1440" w:hanging="360"/>
      </w:pPr>
      <w:rPr>
        <w:rFonts w:ascii="Symbol" w:hAnsi="Symbol" w:hint="default"/>
        <w:sz w:val="20"/>
      </w:rPr>
    </w:lvl>
    <w:lvl w:ilvl="2" w:tplc="CDC46986">
      <w:start w:val="1"/>
      <w:numFmt w:val="bullet"/>
      <w:lvlText w:val=""/>
      <w:lvlJc w:val="left"/>
      <w:pPr>
        <w:tabs>
          <w:tab w:val="num" w:pos="2160"/>
        </w:tabs>
        <w:ind w:left="2160" w:hanging="360"/>
      </w:pPr>
      <w:rPr>
        <w:rFonts w:ascii="Symbol" w:hAnsi="Symbol" w:hint="default"/>
        <w:sz w:val="20"/>
      </w:rPr>
    </w:lvl>
    <w:lvl w:ilvl="3" w:tplc="C54A38BA">
      <w:start w:val="1"/>
      <w:numFmt w:val="bullet"/>
      <w:lvlText w:val=""/>
      <w:lvlJc w:val="left"/>
      <w:pPr>
        <w:tabs>
          <w:tab w:val="num" w:pos="2880"/>
        </w:tabs>
        <w:ind w:left="2880" w:hanging="360"/>
      </w:pPr>
      <w:rPr>
        <w:rFonts w:ascii="Symbol" w:hAnsi="Symbol" w:hint="default"/>
        <w:sz w:val="20"/>
      </w:rPr>
    </w:lvl>
    <w:lvl w:ilvl="4" w:tplc="8E7CCF8A">
      <w:start w:val="1"/>
      <w:numFmt w:val="bullet"/>
      <w:lvlText w:val=""/>
      <w:lvlJc w:val="left"/>
      <w:pPr>
        <w:tabs>
          <w:tab w:val="num" w:pos="3600"/>
        </w:tabs>
        <w:ind w:left="3600" w:hanging="360"/>
      </w:pPr>
      <w:rPr>
        <w:rFonts w:ascii="Symbol" w:hAnsi="Symbol" w:hint="default"/>
        <w:sz w:val="20"/>
      </w:rPr>
    </w:lvl>
    <w:lvl w:ilvl="5" w:tplc="8FFE9F98">
      <w:start w:val="1"/>
      <w:numFmt w:val="bullet"/>
      <w:lvlText w:val=""/>
      <w:lvlJc w:val="left"/>
      <w:pPr>
        <w:tabs>
          <w:tab w:val="num" w:pos="4320"/>
        </w:tabs>
        <w:ind w:left="4320" w:hanging="360"/>
      </w:pPr>
      <w:rPr>
        <w:rFonts w:ascii="Symbol" w:hAnsi="Symbol" w:hint="default"/>
        <w:sz w:val="20"/>
      </w:rPr>
    </w:lvl>
    <w:lvl w:ilvl="6" w:tplc="0B68F150">
      <w:start w:val="1"/>
      <w:numFmt w:val="bullet"/>
      <w:lvlText w:val=""/>
      <w:lvlJc w:val="left"/>
      <w:pPr>
        <w:tabs>
          <w:tab w:val="num" w:pos="5040"/>
        </w:tabs>
        <w:ind w:left="5040" w:hanging="360"/>
      </w:pPr>
      <w:rPr>
        <w:rFonts w:ascii="Symbol" w:hAnsi="Symbol" w:hint="default"/>
        <w:sz w:val="20"/>
      </w:rPr>
    </w:lvl>
    <w:lvl w:ilvl="7" w:tplc="26608518">
      <w:start w:val="1"/>
      <w:numFmt w:val="bullet"/>
      <w:lvlText w:val=""/>
      <w:lvlJc w:val="left"/>
      <w:pPr>
        <w:tabs>
          <w:tab w:val="num" w:pos="5760"/>
        </w:tabs>
        <w:ind w:left="5760" w:hanging="360"/>
      </w:pPr>
      <w:rPr>
        <w:rFonts w:ascii="Symbol" w:hAnsi="Symbol" w:hint="default"/>
        <w:sz w:val="20"/>
      </w:rPr>
    </w:lvl>
    <w:lvl w:ilvl="8" w:tplc="4EE4F784">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7A12658"/>
    <w:multiLevelType w:val="hybridMultilevel"/>
    <w:tmpl w:val="47A12658"/>
    <w:lvl w:ilvl="0" w:tplc="018EF36E">
      <w:start w:val="1"/>
      <w:numFmt w:val="bullet"/>
      <w:lvlText w:val=""/>
      <w:lvlJc w:val="left"/>
      <w:pPr>
        <w:ind w:left="360" w:hanging="360"/>
      </w:pPr>
      <w:rPr>
        <w:rFonts w:ascii="Symbol" w:hAnsi="Symbol" w:hint="default"/>
      </w:rPr>
    </w:lvl>
    <w:lvl w:ilvl="1" w:tplc="72827D6C">
      <w:start w:val="1"/>
      <w:numFmt w:val="bullet"/>
      <w:lvlText w:val="o"/>
      <w:lvlJc w:val="left"/>
      <w:pPr>
        <w:ind w:left="1080" w:hanging="360"/>
      </w:pPr>
      <w:rPr>
        <w:rFonts w:ascii="Courier New" w:hAnsi="Courier New" w:cs="Courier New" w:hint="default"/>
      </w:rPr>
    </w:lvl>
    <w:lvl w:ilvl="2" w:tplc="FCB0B962">
      <w:start w:val="1"/>
      <w:numFmt w:val="bullet"/>
      <w:lvlText w:val=""/>
      <w:lvlJc w:val="left"/>
      <w:pPr>
        <w:ind w:left="1800" w:hanging="360"/>
      </w:pPr>
      <w:rPr>
        <w:rFonts w:ascii="Wingdings" w:hAnsi="Wingdings" w:hint="default"/>
      </w:rPr>
    </w:lvl>
    <w:lvl w:ilvl="3" w:tplc="8E025548">
      <w:start w:val="1"/>
      <w:numFmt w:val="bullet"/>
      <w:lvlText w:val=""/>
      <w:lvlJc w:val="left"/>
      <w:pPr>
        <w:ind w:left="2520" w:hanging="360"/>
      </w:pPr>
      <w:rPr>
        <w:rFonts w:ascii="Symbol" w:hAnsi="Symbol" w:hint="default"/>
      </w:rPr>
    </w:lvl>
    <w:lvl w:ilvl="4" w:tplc="0A887776">
      <w:start w:val="1"/>
      <w:numFmt w:val="bullet"/>
      <w:lvlText w:val="o"/>
      <w:lvlJc w:val="left"/>
      <w:pPr>
        <w:ind w:left="3240" w:hanging="360"/>
      </w:pPr>
      <w:rPr>
        <w:rFonts w:ascii="Courier New" w:hAnsi="Courier New" w:cs="Courier New" w:hint="default"/>
      </w:rPr>
    </w:lvl>
    <w:lvl w:ilvl="5" w:tplc="5C42BEBE">
      <w:start w:val="1"/>
      <w:numFmt w:val="bullet"/>
      <w:lvlText w:val=""/>
      <w:lvlJc w:val="left"/>
      <w:pPr>
        <w:ind w:left="3960" w:hanging="360"/>
      </w:pPr>
      <w:rPr>
        <w:rFonts w:ascii="Wingdings" w:hAnsi="Wingdings" w:hint="default"/>
      </w:rPr>
    </w:lvl>
    <w:lvl w:ilvl="6" w:tplc="2E82965E">
      <w:start w:val="1"/>
      <w:numFmt w:val="bullet"/>
      <w:lvlText w:val=""/>
      <w:lvlJc w:val="left"/>
      <w:pPr>
        <w:ind w:left="4680" w:hanging="360"/>
      </w:pPr>
      <w:rPr>
        <w:rFonts w:ascii="Symbol" w:hAnsi="Symbol" w:hint="default"/>
      </w:rPr>
    </w:lvl>
    <w:lvl w:ilvl="7" w:tplc="2B548568">
      <w:start w:val="1"/>
      <w:numFmt w:val="bullet"/>
      <w:lvlText w:val="o"/>
      <w:lvlJc w:val="left"/>
      <w:pPr>
        <w:ind w:left="5400" w:hanging="360"/>
      </w:pPr>
      <w:rPr>
        <w:rFonts w:ascii="Courier New" w:hAnsi="Courier New" w:cs="Courier New" w:hint="default"/>
      </w:rPr>
    </w:lvl>
    <w:lvl w:ilvl="8" w:tplc="6E926492">
      <w:start w:val="1"/>
      <w:numFmt w:val="bullet"/>
      <w:lvlText w:val=""/>
      <w:lvlJc w:val="left"/>
      <w:pPr>
        <w:ind w:left="6120" w:hanging="360"/>
      </w:pPr>
      <w:rPr>
        <w:rFonts w:ascii="Wingdings" w:hAnsi="Wingdings" w:hint="default"/>
      </w:rPr>
    </w:lvl>
  </w:abstractNum>
  <w:abstractNum w:abstractNumId="28" w15:restartNumberingAfterBreak="0">
    <w:nsid w:val="4F8D083B"/>
    <w:multiLevelType w:val="hybridMultilevel"/>
    <w:tmpl w:val="4F8D083B"/>
    <w:lvl w:ilvl="0" w:tplc="21260682">
      <w:start w:val="1"/>
      <w:numFmt w:val="bullet"/>
      <w:lvlText w:val=""/>
      <w:lvlJc w:val="left"/>
      <w:pPr>
        <w:ind w:left="360" w:hanging="360"/>
      </w:pPr>
      <w:rPr>
        <w:rFonts w:ascii="Symbol" w:hAnsi="Symbol" w:hint="default"/>
      </w:rPr>
    </w:lvl>
    <w:lvl w:ilvl="1" w:tplc="2630667A">
      <w:start w:val="1"/>
      <w:numFmt w:val="bullet"/>
      <w:lvlText w:val="o"/>
      <w:lvlJc w:val="left"/>
      <w:pPr>
        <w:ind w:left="1080" w:hanging="360"/>
      </w:pPr>
      <w:rPr>
        <w:rFonts w:ascii="Courier New" w:hAnsi="Courier New" w:cs="Courier New" w:hint="default"/>
      </w:rPr>
    </w:lvl>
    <w:lvl w:ilvl="2" w:tplc="D7F0A7BC">
      <w:start w:val="1"/>
      <w:numFmt w:val="bullet"/>
      <w:lvlText w:val=""/>
      <w:lvlJc w:val="left"/>
      <w:pPr>
        <w:ind w:left="1800" w:hanging="360"/>
      </w:pPr>
      <w:rPr>
        <w:rFonts w:ascii="Wingdings" w:hAnsi="Wingdings" w:hint="default"/>
      </w:rPr>
    </w:lvl>
    <w:lvl w:ilvl="3" w:tplc="89AC14A6">
      <w:start w:val="1"/>
      <w:numFmt w:val="bullet"/>
      <w:lvlText w:val=""/>
      <w:lvlJc w:val="left"/>
      <w:pPr>
        <w:ind w:left="2520" w:hanging="360"/>
      </w:pPr>
      <w:rPr>
        <w:rFonts w:ascii="Symbol" w:hAnsi="Symbol" w:hint="default"/>
      </w:rPr>
    </w:lvl>
    <w:lvl w:ilvl="4" w:tplc="876CA57E">
      <w:start w:val="1"/>
      <w:numFmt w:val="bullet"/>
      <w:lvlText w:val="o"/>
      <w:lvlJc w:val="left"/>
      <w:pPr>
        <w:ind w:left="3240" w:hanging="360"/>
      </w:pPr>
      <w:rPr>
        <w:rFonts w:ascii="Courier New" w:hAnsi="Courier New" w:cs="Courier New" w:hint="default"/>
      </w:rPr>
    </w:lvl>
    <w:lvl w:ilvl="5" w:tplc="6764BF24">
      <w:start w:val="1"/>
      <w:numFmt w:val="bullet"/>
      <w:lvlText w:val=""/>
      <w:lvlJc w:val="left"/>
      <w:pPr>
        <w:ind w:left="3960" w:hanging="360"/>
      </w:pPr>
      <w:rPr>
        <w:rFonts w:ascii="Wingdings" w:hAnsi="Wingdings" w:hint="default"/>
      </w:rPr>
    </w:lvl>
    <w:lvl w:ilvl="6" w:tplc="7242BA4C">
      <w:start w:val="1"/>
      <w:numFmt w:val="bullet"/>
      <w:lvlText w:val=""/>
      <w:lvlJc w:val="left"/>
      <w:pPr>
        <w:ind w:left="4680" w:hanging="360"/>
      </w:pPr>
      <w:rPr>
        <w:rFonts w:ascii="Symbol" w:hAnsi="Symbol" w:hint="default"/>
      </w:rPr>
    </w:lvl>
    <w:lvl w:ilvl="7" w:tplc="7CA0635C">
      <w:start w:val="1"/>
      <w:numFmt w:val="bullet"/>
      <w:lvlText w:val="o"/>
      <w:lvlJc w:val="left"/>
      <w:pPr>
        <w:ind w:left="5400" w:hanging="360"/>
      </w:pPr>
      <w:rPr>
        <w:rFonts w:ascii="Courier New" w:hAnsi="Courier New" w:cs="Courier New" w:hint="default"/>
      </w:rPr>
    </w:lvl>
    <w:lvl w:ilvl="8" w:tplc="37A8856A">
      <w:start w:val="1"/>
      <w:numFmt w:val="bullet"/>
      <w:lvlText w:val=""/>
      <w:lvlJc w:val="left"/>
      <w:pPr>
        <w:ind w:left="6120" w:hanging="360"/>
      </w:pPr>
      <w:rPr>
        <w:rFonts w:ascii="Wingdings" w:hAnsi="Wingdings" w:hint="default"/>
      </w:rPr>
    </w:lvl>
  </w:abstractNum>
  <w:abstractNum w:abstractNumId="29"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65A7B05"/>
    <w:multiLevelType w:val="hybridMultilevel"/>
    <w:tmpl w:val="290CFA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2" w15:restartNumberingAfterBreak="0">
    <w:nsid w:val="56C51070"/>
    <w:multiLevelType w:val="hybridMultilevel"/>
    <w:tmpl w:val="56C51070"/>
    <w:lvl w:ilvl="0" w:tplc="D94E28D6">
      <w:start w:val="1"/>
      <w:numFmt w:val="bullet"/>
      <w:lvlText w:val=""/>
      <w:lvlJc w:val="left"/>
      <w:pPr>
        <w:ind w:left="720" w:hanging="360"/>
      </w:pPr>
      <w:rPr>
        <w:rFonts w:ascii="Symbol" w:hAnsi="Symbol" w:hint="default"/>
      </w:rPr>
    </w:lvl>
    <w:lvl w:ilvl="1" w:tplc="E24AF3CE">
      <w:start w:val="1"/>
      <w:numFmt w:val="bullet"/>
      <w:lvlText w:val="o"/>
      <w:lvlJc w:val="left"/>
      <w:pPr>
        <w:ind w:left="1440" w:hanging="360"/>
      </w:pPr>
      <w:rPr>
        <w:rFonts w:ascii="Courier New" w:hAnsi="Courier New" w:cs="Courier New" w:hint="default"/>
      </w:rPr>
    </w:lvl>
    <w:lvl w:ilvl="2" w:tplc="D8364282">
      <w:start w:val="1"/>
      <w:numFmt w:val="bullet"/>
      <w:lvlText w:val=""/>
      <w:lvlJc w:val="left"/>
      <w:pPr>
        <w:ind w:left="2160" w:hanging="360"/>
      </w:pPr>
      <w:rPr>
        <w:rFonts w:ascii="Wingdings" w:hAnsi="Wingdings" w:hint="default"/>
      </w:rPr>
    </w:lvl>
    <w:lvl w:ilvl="3" w:tplc="C9E4BA7E">
      <w:start w:val="1"/>
      <w:numFmt w:val="bullet"/>
      <w:lvlText w:val=""/>
      <w:lvlJc w:val="left"/>
      <w:pPr>
        <w:ind w:left="2880" w:hanging="360"/>
      </w:pPr>
      <w:rPr>
        <w:rFonts w:ascii="Symbol" w:hAnsi="Symbol" w:hint="default"/>
      </w:rPr>
    </w:lvl>
    <w:lvl w:ilvl="4" w:tplc="25EACD24">
      <w:start w:val="1"/>
      <w:numFmt w:val="bullet"/>
      <w:lvlText w:val="o"/>
      <w:lvlJc w:val="left"/>
      <w:pPr>
        <w:ind w:left="3600" w:hanging="360"/>
      </w:pPr>
      <w:rPr>
        <w:rFonts w:ascii="Courier New" w:hAnsi="Courier New" w:cs="Courier New" w:hint="default"/>
      </w:rPr>
    </w:lvl>
    <w:lvl w:ilvl="5" w:tplc="74FED81E">
      <w:start w:val="1"/>
      <w:numFmt w:val="bullet"/>
      <w:lvlText w:val=""/>
      <w:lvlJc w:val="left"/>
      <w:pPr>
        <w:ind w:left="4320" w:hanging="360"/>
      </w:pPr>
      <w:rPr>
        <w:rFonts w:ascii="Wingdings" w:hAnsi="Wingdings" w:hint="default"/>
      </w:rPr>
    </w:lvl>
    <w:lvl w:ilvl="6" w:tplc="822AF61A">
      <w:start w:val="1"/>
      <w:numFmt w:val="bullet"/>
      <w:lvlText w:val=""/>
      <w:lvlJc w:val="left"/>
      <w:pPr>
        <w:ind w:left="5040" w:hanging="360"/>
      </w:pPr>
      <w:rPr>
        <w:rFonts w:ascii="Symbol" w:hAnsi="Symbol" w:hint="default"/>
      </w:rPr>
    </w:lvl>
    <w:lvl w:ilvl="7" w:tplc="EA10F038">
      <w:start w:val="1"/>
      <w:numFmt w:val="bullet"/>
      <w:lvlText w:val="o"/>
      <w:lvlJc w:val="left"/>
      <w:pPr>
        <w:ind w:left="5760" w:hanging="360"/>
      </w:pPr>
      <w:rPr>
        <w:rFonts w:ascii="Courier New" w:hAnsi="Courier New" w:cs="Courier New" w:hint="default"/>
      </w:rPr>
    </w:lvl>
    <w:lvl w:ilvl="8" w:tplc="32263218">
      <w:start w:val="1"/>
      <w:numFmt w:val="bullet"/>
      <w:lvlText w:val=""/>
      <w:lvlJc w:val="left"/>
      <w:pPr>
        <w:ind w:left="6480" w:hanging="360"/>
      </w:pPr>
      <w:rPr>
        <w:rFonts w:ascii="Wingdings" w:hAnsi="Wingdings" w:hint="default"/>
      </w:rPr>
    </w:lvl>
  </w:abstractNum>
  <w:abstractNum w:abstractNumId="33" w15:restartNumberingAfterBreak="0">
    <w:nsid w:val="57BD4445"/>
    <w:multiLevelType w:val="hybridMultilevel"/>
    <w:tmpl w:val="A3FEC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A011E04"/>
    <w:multiLevelType w:val="hybridMultilevel"/>
    <w:tmpl w:val="7B584AD2"/>
    <w:lvl w:ilvl="0" w:tplc="D18A3CC6">
      <w:start w:val="1"/>
      <w:numFmt w:val="decimal"/>
      <w:lvlText w:val="%1."/>
      <w:lvlJc w:val="left"/>
      <w:pPr>
        <w:tabs>
          <w:tab w:val="num" w:pos="720"/>
        </w:tabs>
        <w:ind w:left="720" w:hanging="360"/>
      </w:pPr>
    </w:lvl>
    <w:lvl w:ilvl="1" w:tplc="0254AE32">
      <w:start w:val="1"/>
      <w:numFmt w:val="lowerLetter"/>
      <w:lvlText w:val="%2."/>
      <w:lvlJc w:val="left"/>
      <w:pPr>
        <w:tabs>
          <w:tab w:val="num" w:pos="1440"/>
        </w:tabs>
        <w:ind w:left="1440" w:hanging="360"/>
      </w:pPr>
    </w:lvl>
    <w:lvl w:ilvl="2" w:tplc="5C082482">
      <w:start w:val="1"/>
      <w:numFmt w:val="decimal"/>
      <w:lvlText w:val="%3."/>
      <w:lvlJc w:val="left"/>
      <w:pPr>
        <w:tabs>
          <w:tab w:val="num" w:pos="2160"/>
        </w:tabs>
        <w:ind w:left="2160" w:hanging="360"/>
      </w:pPr>
    </w:lvl>
    <w:lvl w:ilvl="3" w:tplc="0C52184E">
      <w:start w:val="1"/>
      <w:numFmt w:val="decimal"/>
      <w:lvlText w:val="%4."/>
      <w:lvlJc w:val="left"/>
      <w:pPr>
        <w:tabs>
          <w:tab w:val="num" w:pos="2880"/>
        </w:tabs>
        <w:ind w:left="2880" w:hanging="360"/>
      </w:pPr>
    </w:lvl>
    <w:lvl w:ilvl="4" w:tplc="B254D9DA">
      <w:start w:val="1"/>
      <w:numFmt w:val="decimal"/>
      <w:lvlText w:val="%5."/>
      <w:lvlJc w:val="left"/>
      <w:pPr>
        <w:tabs>
          <w:tab w:val="num" w:pos="3600"/>
        </w:tabs>
        <w:ind w:left="3600" w:hanging="360"/>
      </w:pPr>
    </w:lvl>
    <w:lvl w:ilvl="5" w:tplc="F9248486">
      <w:start w:val="1"/>
      <w:numFmt w:val="decimal"/>
      <w:lvlText w:val="%6."/>
      <w:lvlJc w:val="left"/>
      <w:pPr>
        <w:tabs>
          <w:tab w:val="num" w:pos="4320"/>
        </w:tabs>
        <w:ind w:left="4320" w:hanging="360"/>
      </w:pPr>
    </w:lvl>
    <w:lvl w:ilvl="6" w:tplc="8BE66E54">
      <w:start w:val="1"/>
      <w:numFmt w:val="decimal"/>
      <w:lvlText w:val="%7."/>
      <w:lvlJc w:val="left"/>
      <w:pPr>
        <w:tabs>
          <w:tab w:val="num" w:pos="5040"/>
        </w:tabs>
        <w:ind w:left="5040" w:hanging="360"/>
      </w:pPr>
    </w:lvl>
    <w:lvl w:ilvl="7" w:tplc="02BC2272">
      <w:start w:val="1"/>
      <w:numFmt w:val="decimal"/>
      <w:lvlText w:val="%8."/>
      <w:lvlJc w:val="left"/>
      <w:pPr>
        <w:tabs>
          <w:tab w:val="num" w:pos="5760"/>
        </w:tabs>
        <w:ind w:left="5760" w:hanging="360"/>
      </w:pPr>
    </w:lvl>
    <w:lvl w:ilvl="8" w:tplc="F0F0C672">
      <w:start w:val="1"/>
      <w:numFmt w:val="decimal"/>
      <w:lvlText w:val="%9."/>
      <w:lvlJc w:val="left"/>
      <w:pPr>
        <w:tabs>
          <w:tab w:val="num" w:pos="6480"/>
        </w:tabs>
        <w:ind w:left="6480" w:hanging="360"/>
      </w:pPr>
    </w:lvl>
  </w:abstractNum>
  <w:abstractNum w:abstractNumId="35"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700190"/>
    <w:multiLevelType w:val="hybridMultilevel"/>
    <w:tmpl w:val="54E6332C"/>
    <w:lvl w:ilvl="0" w:tplc="71064F7A">
      <w:start w:val="1"/>
      <w:numFmt w:val="bullet"/>
      <w:lvlText w:val="o"/>
      <w:lvlJc w:val="left"/>
      <w:pPr>
        <w:ind w:left="420" w:hanging="420"/>
      </w:pPr>
      <w:rPr>
        <w:rFonts w:ascii="Courier New" w:hAnsi="Courier New" w:cs="Courier New" w:hint="default"/>
      </w:rPr>
    </w:lvl>
    <w:lvl w:ilvl="1" w:tplc="93222A56">
      <w:start w:val="1"/>
      <w:numFmt w:val="bullet"/>
      <w:lvlText w:val="o"/>
      <w:lvlJc w:val="left"/>
      <w:pPr>
        <w:ind w:left="840" w:hanging="420"/>
      </w:pPr>
      <w:rPr>
        <w:rFonts w:ascii="Courier New" w:hAnsi="Courier New" w:cs="Courier New" w:hint="default"/>
      </w:rPr>
    </w:lvl>
    <w:lvl w:ilvl="2" w:tplc="AE940350">
      <w:start w:val="1"/>
      <w:numFmt w:val="bullet"/>
      <w:lvlText w:val="o"/>
      <w:lvlJc w:val="left"/>
      <w:pPr>
        <w:ind w:left="1260" w:hanging="420"/>
      </w:pPr>
      <w:rPr>
        <w:rFonts w:ascii="Courier New" w:hAnsi="Courier New" w:cs="Courier New" w:hint="default"/>
      </w:rPr>
    </w:lvl>
    <w:lvl w:ilvl="3" w:tplc="65E809BE">
      <w:start w:val="1"/>
      <w:numFmt w:val="bullet"/>
      <w:lvlText w:val=""/>
      <w:lvlJc w:val="left"/>
      <w:pPr>
        <w:ind w:left="1680" w:hanging="420"/>
      </w:pPr>
      <w:rPr>
        <w:rFonts w:ascii="Wingdings" w:hAnsi="Wingdings" w:hint="default"/>
      </w:rPr>
    </w:lvl>
    <w:lvl w:ilvl="4" w:tplc="FC3C3EC6">
      <w:start w:val="1"/>
      <w:numFmt w:val="bullet"/>
      <w:lvlText w:val=""/>
      <w:lvlJc w:val="left"/>
      <w:pPr>
        <w:ind w:left="2100" w:hanging="420"/>
      </w:pPr>
      <w:rPr>
        <w:rFonts w:ascii="Wingdings" w:hAnsi="Wingdings" w:hint="default"/>
      </w:rPr>
    </w:lvl>
    <w:lvl w:ilvl="5" w:tplc="AA3C6AB2">
      <w:start w:val="1"/>
      <w:numFmt w:val="bullet"/>
      <w:lvlText w:val=""/>
      <w:lvlJc w:val="left"/>
      <w:pPr>
        <w:ind w:left="2520" w:hanging="420"/>
      </w:pPr>
      <w:rPr>
        <w:rFonts w:ascii="Wingdings" w:hAnsi="Wingdings" w:hint="default"/>
      </w:rPr>
    </w:lvl>
    <w:lvl w:ilvl="6" w:tplc="BD12D47C">
      <w:start w:val="1"/>
      <w:numFmt w:val="bullet"/>
      <w:lvlText w:val=""/>
      <w:lvlJc w:val="left"/>
      <w:pPr>
        <w:ind w:left="2940" w:hanging="420"/>
      </w:pPr>
      <w:rPr>
        <w:rFonts w:ascii="Wingdings" w:hAnsi="Wingdings" w:hint="default"/>
      </w:rPr>
    </w:lvl>
    <w:lvl w:ilvl="7" w:tplc="29FC0B08">
      <w:start w:val="1"/>
      <w:numFmt w:val="bullet"/>
      <w:lvlText w:val=""/>
      <w:lvlJc w:val="left"/>
      <w:pPr>
        <w:ind w:left="3360" w:hanging="420"/>
      </w:pPr>
      <w:rPr>
        <w:rFonts w:ascii="Wingdings" w:hAnsi="Wingdings" w:hint="default"/>
      </w:rPr>
    </w:lvl>
    <w:lvl w:ilvl="8" w:tplc="78A4C05C">
      <w:start w:val="1"/>
      <w:numFmt w:val="bullet"/>
      <w:lvlText w:val=""/>
      <w:lvlJc w:val="left"/>
      <w:pPr>
        <w:ind w:left="3780" w:hanging="420"/>
      </w:pPr>
      <w:rPr>
        <w:rFonts w:ascii="Wingdings" w:hAnsi="Wingdings" w:hint="default"/>
      </w:rPr>
    </w:lvl>
  </w:abstractNum>
  <w:abstractNum w:abstractNumId="38"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39" w15:restartNumberingAfterBreak="0">
    <w:nsid w:val="670D32F5"/>
    <w:multiLevelType w:val="hybridMultilevel"/>
    <w:tmpl w:val="670D32F5"/>
    <w:lvl w:ilvl="0" w:tplc="1F401D30">
      <w:start w:val="1"/>
      <w:numFmt w:val="bullet"/>
      <w:lvlText w:val=""/>
      <w:lvlJc w:val="left"/>
      <w:pPr>
        <w:ind w:left="360" w:hanging="360"/>
      </w:pPr>
      <w:rPr>
        <w:rFonts w:ascii="Symbol" w:hAnsi="Symbol" w:hint="default"/>
      </w:rPr>
    </w:lvl>
    <w:lvl w:ilvl="1" w:tplc="2AA214EC">
      <w:start w:val="1"/>
      <w:numFmt w:val="bullet"/>
      <w:lvlText w:val="o"/>
      <w:lvlJc w:val="left"/>
      <w:pPr>
        <w:ind w:left="1080" w:hanging="360"/>
      </w:pPr>
      <w:rPr>
        <w:rFonts w:ascii="Courier New" w:hAnsi="Courier New" w:cs="Courier New" w:hint="default"/>
      </w:rPr>
    </w:lvl>
    <w:lvl w:ilvl="2" w:tplc="1F02EED0">
      <w:start w:val="1"/>
      <w:numFmt w:val="bullet"/>
      <w:lvlText w:val=""/>
      <w:lvlJc w:val="left"/>
      <w:pPr>
        <w:ind w:left="1800" w:hanging="360"/>
      </w:pPr>
      <w:rPr>
        <w:rFonts w:ascii="Wingdings" w:hAnsi="Wingdings" w:hint="default"/>
      </w:rPr>
    </w:lvl>
    <w:lvl w:ilvl="3" w:tplc="41084314">
      <w:start w:val="1"/>
      <w:numFmt w:val="bullet"/>
      <w:lvlText w:val=""/>
      <w:lvlJc w:val="left"/>
      <w:pPr>
        <w:ind w:left="2520" w:hanging="360"/>
      </w:pPr>
      <w:rPr>
        <w:rFonts w:ascii="Symbol" w:hAnsi="Symbol" w:hint="default"/>
      </w:rPr>
    </w:lvl>
    <w:lvl w:ilvl="4" w:tplc="D85854D8">
      <w:start w:val="1"/>
      <w:numFmt w:val="bullet"/>
      <w:lvlText w:val="o"/>
      <w:lvlJc w:val="left"/>
      <w:pPr>
        <w:ind w:left="3240" w:hanging="360"/>
      </w:pPr>
      <w:rPr>
        <w:rFonts w:ascii="Courier New" w:hAnsi="Courier New" w:cs="Courier New" w:hint="default"/>
      </w:rPr>
    </w:lvl>
    <w:lvl w:ilvl="5" w:tplc="662AE0BC">
      <w:start w:val="1"/>
      <w:numFmt w:val="bullet"/>
      <w:lvlText w:val=""/>
      <w:lvlJc w:val="left"/>
      <w:pPr>
        <w:ind w:left="3960" w:hanging="360"/>
      </w:pPr>
      <w:rPr>
        <w:rFonts w:ascii="Wingdings" w:hAnsi="Wingdings" w:hint="default"/>
      </w:rPr>
    </w:lvl>
    <w:lvl w:ilvl="6" w:tplc="1E364376">
      <w:start w:val="1"/>
      <w:numFmt w:val="bullet"/>
      <w:lvlText w:val=""/>
      <w:lvlJc w:val="left"/>
      <w:pPr>
        <w:ind w:left="4680" w:hanging="360"/>
      </w:pPr>
      <w:rPr>
        <w:rFonts w:ascii="Symbol" w:hAnsi="Symbol" w:hint="default"/>
      </w:rPr>
    </w:lvl>
    <w:lvl w:ilvl="7" w:tplc="9146B218">
      <w:start w:val="1"/>
      <w:numFmt w:val="bullet"/>
      <w:lvlText w:val="o"/>
      <w:lvlJc w:val="left"/>
      <w:pPr>
        <w:ind w:left="5400" w:hanging="360"/>
      </w:pPr>
      <w:rPr>
        <w:rFonts w:ascii="Courier New" w:hAnsi="Courier New" w:cs="Courier New" w:hint="default"/>
      </w:rPr>
    </w:lvl>
    <w:lvl w:ilvl="8" w:tplc="ECAAE7CE">
      <w:start w:val="1"/>
      <w:numFmt w:val="bullet"/>
      <w:lvlText w:val=""/>
      <w:lvlJc w:val="left"/>
      <w:pPr>
        <w:ind w:left="6120" w:hanging="360"/>
      </w:pPr>
      <w:rPr>
        <w:rFonts w:ascii="Wingdings" w:hAnsi="Wingdings" w:hint="default"/>
      </w:rPr>
    </w:lvl>
  </w:abstractNum>
  <w:abstractNum w:abstractNumId="40" w15:restartNumberingAfterBreak="0">
    <w:nsid w:val="69496FC0"/>
    <w:multiLevelType w:val="hybridMultilevel"/>
    <w:tmpl w:val="ECC61A38"/>
    <w:lvl w:ilvl="0" w:tplc="DBDC1FFA">
      <w:start w:val="1"/>
      <w:numFmt w:val="bullet"/>
      <w:lvlText w:val=""/>
      <w:lvlJc w:val="left"/>
      <w:pPr>
        <w:tabs>
          <w:tab w:val="num" w:pos="720"/>
        </w:tabs>
        <w:ind w:left="720" w:hanging="360"/>
      </w:pPr>
      <w:rPr>
        <w:rFonts w:ascii="Symbol" w:hAnsi="Symbol" w:hint="default"/>
        <w:sz w:val="20"/>
      </w:rPr>
    </w:lvl>
    <w:lvl w:ilvl="1" w:tplc="2772A8F2">
      <w:start w:val="1"/>
      <w:numFmt w:val="bullet"/>
      <w:lvlText w:val=""/>
      <w:lvlJc w:val="left"/>
      <w:pPr>
        <w:tabs>
          <w:tab w:val="num" w:pos="1440"/>
        </w:tabs>
        <w:ind w:left="1440" w:hanging="360"/>
      </w:pPr>
      <w:rPr>
        <w:rFonts w:ascii="Symbol" w:hAnsi="Symbol" w:hint="default"/>
        <w:sz w:val="20"/>
      </w:rPr>
    </w:lvl>
    <w:lvl w:ilvl="2" w:tplc="D4D6B17C">
      <w:start w:val="1"/>
      <w:numFmt w:val="bullet"/>
      <w:lvlText w:val=""/>
      <w:lvlJc w:val="left"/>
      <w:pPr>
        <w:tabs>
          <w:tab w:val="num" w:pos="2160"/>
        </w:tabs>
        <w:ind w:left="2160" w:hanging="360"/>
      </w:pPr>
      <w:rPr>
        <w:rFonts w:ascii="Symbol" w:hAnsi="Symbol" w:hint="default"/>
        <w:sz w:val="20"/>
      </w:rPr>
    </w:lvl>
    <w:lvl w:ilvl="3" w:tplc="68B208E2">
      <w:start w:val="1"/>
      <w:numFmt w:val="bullet"/>
      <w:lvlText w:val=""/>
      <w:lvlJc w:val="left"/>
      <w:pPr>
        <w:tabs>
          <w:tab w:val="num" w:pos="2880"/>
        </w:tabs>
        <w:ind w:left="2880" w:hanging="360"/>
      </w:pPr>
      <w:rPr>
        <w:rFonts w:ascii="Symbol" w:hAnsi="Symbol" w:hint="default"/>
        <w:sz w:val="20"/>
      </w:rPr>
    </w:lvl>
    <w:lvl w:ilvl="4" w:tplc="0E2625B0">
      <w:start w:val="1"/>
      <w:numFmt w:val="bullet"/>
      <w:lvlText w:val=""/>
      <w:lvlJc w:val="left"/>
      <w:pPr>
        <w:tabs>
          <w:tab w:val="num" w:pos="3600"/>
        </w:tabs>
        <w:ind w:left="3600" w:hanging="360"/>
      </w:pPr>
      <w:rPr>
        <w:rFonts w:ascii="Symbol" w:hAnsi="Symbol" w:hint="default"/>
        <w:sz w:val="20"/>
      </w:rPr>
    </w:lvl>
    <w:lvl w:ilvl="5" w:tplc="3594EBA6">
      <w:start w:val="1"/>
      <w:numFmt w:val="bullet"/>
      <w:lvlText w:val=""/>
      <w:lvlJc w:val="left"/>
      <w:pPr>
        <w:tabs>
          <w:tab w:val="num" w:pos="4320"/>
        </w:tabs>
        <w:ind w:left="4320" w:hanging="360"/>
      </w:pPr>
      <w:rPr>
        <w:rFonts w:ascii="Symbol" w:hAnsi="Symbol" w:hint="default"/>
        <w:sz w:val="20"/>
      </w:rPr>
    </w:lvl>
    <w:lvl w:ilvl="6" w:tplc="E9BC6F38">
      <w:start w:val="1"/>
      <w:numFmt w:val="bullet"/>
      <w:lvlText w:val=""/>
      <w:lvlJc w:val="left"/>
      <w:pPr>
        <w:tabs>
          <w:tab w:val="num" w:pos="5040"/>
        </w:tabs>
        <w:ind w:left="5040" w:hanging="360"/>
      </w:pPr>
      <w:rPr>
        <w:rFonts w:ascii="Symbol" w:hAnsi="Symbol" w:hint="default"/>
        <w:sz w:val="20"/>
      </w:rPr>
    </w:lvl>
    <w:lvl w:ilvl="7" w:tplc="4A10DFF0">
      <w:start w:val="1"/>
      <w:numFmt w:val="bullet"/>
      <w:lvlText w:val=""/>
      <w:lvlJc w:val="left"/>
      <w:pPr>
        <w:tabs>
          <w:tab w:val="num" w:pos="5760"/>
        </w:tabs>
        <w:ind w:left="5760" w:hanging="360"/>
      </w:pPr>
      <w:rPr>
        <w:rFonts w:ascii="Symbol" w:hAnsi="Symbol" w:hint="default"/>
        <w:sz w:val="20"/>
      </w:rPr>
    </w:lvl>
    <w:lvl w:ilvl="8" w:tplc="B540E924">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CBB1220"/>
    <w:multiLevelType w:val="hybridMultilevel"/>
    <w:tmpl w:val="2DC2C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D4F33C3"/>
    <w:multiLevelType w:val="hybridMultilevel"/>
    <w:tmpl w:val="F6B0803E"/>
    <w:lvl w:ilvl="0" w:tplc="FBD850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DF75A13"/>
    <w:multiLevelType w:val="hybridMultilevel"/>
    <w:tmpl w:val="C34267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9" w15:restartNumberingAfterBreak="0">
    <w:nsid w:val="739B429F"/>
    <w:multiLevelType w:val="hybridMultilevel"/>
    <w:tmpl w:val="2E942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57E23A6"/>
    <w:multiLevelType w:val="hybridMultilevel"/>
    <w:tmpl w:val="88F0E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8"/>
  </w:num>
  <w:num w:numId="2">
    <w:abstractNumId w:val="29"/>
  </w:num>
  <w:num w:numId="3">
    <w:abstractNumId w:val="24"/>
  </w:num>
  <w:num w:numId="4">
    <w:abstractNumId w:val="13"/>
  </w:num>
  <w:num w:numId="5">
    <w:abstractNumId w:val="1"/>
  </w:num>
  <w:num w:numId="6">
    <w:abstractNumId w:val="20"/>
  </w:num>
  <w:num w:numId="7">
    <w:abstractNumId w:val="52"/>
  </w:num>
  <w:num w:numId="8">
    <w:abstractNumId w:val="10"/>
  </w:num>
  <w:num w:numId="9">
    <w:abstractNumId w:val="6"/>
  </w:num>
  <w:num w:numId="10">
    <w:abstractNumId w:val="7"/>
  </w:num>
  <w:num w:numId="11">
    <w:abstractNumId w:val="8"/>
  </w:num>
  <w:num w:numId="12">
    <w:abstractNumId w:val="17"/>
  </w:num>
  <w:num w:numId="13">
    <w:abstractNumId w:val="42"/>
  </w:num>
  <w:num w:numId="14">
    <w:abstractNumId w:val="36"/>
  </w:num>
  <w:num w:numId="15">
    <w:abstractNumId w:val="5"/>
  </w:num>
  <w:num w:numId="16">
    <w:abstractNumId w:val="2"/>
  </w:num>
  <w:num w:numId="17">
    <w:abstractNumId w:val="50"/>
  </w:num>
  <w:num w:numId="18">
    <w:abstractNumId w:val="9"/>
  </w:num>
  <w:num w:numId="19">
    <w:abstractNumId w:val="21"/>
  </w:num>
  <w:num w:numId="20">
    <w:abstractNumId w:val="35"/>
  </w:num>
  <w:num w:numId="21">
    <w:abstractNumId w:val="44"/>
  </w:num>
  <w:num w:numId="22">
    <w:abstractNumId w:val="18"/>
  </w:num>
  <w:num w:numId="23">
    <w:abstractNumId w:val="0"/>
  </w:num>
  <w:num w:numId="24">
    <w:abstractNumId w:val="32"/>
  </w:num>
  <w:num w:numId="25">
    <w:abstractNumId w:val="39"/>
  </w:num>
  <w:num w:numId="26">
    <w:abstractNumId w:val="28"/>
  </w:num>
  <w:num w:numId="27">
    <w:abstractNumId w:val="27"/>
  </w:num>
  <w:num w:numId="28">
    <w:abstractNumId w:val="31"/>
  </w:num>
  <w:num w:numId="29">
    <w:abstractNumId w:val="43"/>
  </w:num>
  <w:num w:numId="30">
    <w:abstractNumId w:val="12"/>
  </w:num>
  <w:num w:numId="31">
    <w:abstractNumId w:val="30"/>
  </w:num>
  <w:num w:numId="32">
    <w:abstractNumId w:val="16"/>
  </w:num>
  <w:num w:numId="33">
    <w:abstractNumId w:val="37"/>
  </w:num>
  <w:num w:numId="34">
    <w:abstractNumId w:val="48"/>
  </w:num>
  <w:num w:numId="35">
    <w:abstractNumId w:val="26"/>
  </w:num>
  <w:num w:numId="36">
    <w:abstractNumId w:val="40"/>
  </w:num>
  <w:num w:numId="37">
    <w:abstractNumId w:val="11"/>
  </w:num>
  <w:num w:numId="38">
    <w:abstractNumId w:val="19"/>
  </w:num>
  <w:num w:numId="39">
    <w:abstractNumId w:val="49"/>
  </w:num>
  <w:num w:numId="40">
    <w:abstractNumId w:val="47"/>
  </w:num>
  <w:num w:numId="41">
    <w:abstractNumId w:val="23"/>
  </w:num>
  <w:num w:numId="42">
    <w:abstractNumId w:val="45"/>
  </w:num>
  <w:num w:numId="43">
    <w:abstractNumId w:val="15"/>
  </w:num>
  <w:num w:numId="44">
    <w:abstractNumId w:val="3"/>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 w:numId="47">
    <w:abstractNumId w:val="25"/>
  </w:num>
  <w:num w:numId="48">
    <w:abstractNumId w:val="14"/>
  </w:num>
  <w:num w:numId="49">
    <w:abstractNumId w:val="4"/>
  </w:num>
  <w:num w:numId="50">
    <w:abstractNumId w:val="51"/>
  </w:num>
  <w:num w:numId="51">
    <w:abstractNumId w:val="22"/>
  </w:num>
  <w:num w:numId="52">
    <w:abstractNumId w:val="41"/>
  </w:num>
  <w:num w:numId="53">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4"/>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20BF"/>
    <w:rsid w:val="000021CA"/>
    <w:rsid w:val="00002AB0"/>
    <w:rsid w:val="000037B1"/>
    <w:rsid w:val="00003E23"/>
    <w:rsid w:val="00003F25"/>
    <w:rsid w:val="00003F76"/>
    <w:rsid w:val="00004422"/>
    <w:rsid w:val="00005DB5"/>
    <w:rsid w:val="000075AB"/>
    <w:rsid w:val="000100DB"/>
    <w:rsid w:val="000102FF"/>
    <w:rsid w:val="0001157C"/>
    <w:rsid w:val="00011972"/>
    <w:rsid w:val="00011D01"/>
    <w:rsid w:val="000120A9"/>
    <w:rsid w:val="00012104"/>
    <w:rsid w:val="00012274"/>
    <w:rsid w:val="00012AC9"/>
    <w:rsid w:val="00012D96"/>
    <w:rsid w:val="000133EC"/>
    <w:rsid w:val="00014E6F"/>
    <w:rsid w:val="00015ECD"/>
    <w:rsid w:val="00017A64"/>
    <w:rsid w:val="00017FDE"/>
    <w:rsid w:val="00020221"/>
    <w:rsid w:val="0002098F"/>
    <w:rsid w:val="000210A9"/>
    <w:rsid w:val="000218BA"/>
    <w:rsid w:val="00021D56"/>
    <w:rsid w:val="00022060"/>
    <w:rsid w:val="000224E7"/>
    <w:rsid w:val="00024B94"/>
    <w:rsid w:val="00024F58"/>
    <w:rsid w:val="0002542C"/>
    <w:rsid w:val="0002561C"/>
    <w:rsid w:val="00027DE7"/>
    <w:rsid w:val="00030F0D"/>
    <w:rsid w:val="00031453"/>
    <w:rsid w:val="00031AA4"/>
    <w:rsid w:val="00032A02"/>
    <w:rsid w:val="00033426"/>
    <w:rsid w:val="00034A05"/>
    <w:rsid w:val="00037FAD"/>
    <w:rsid w:val="00040836"/>
    <w:rsid w:val="00040B7B"/>
    <w:rsid w:val="00040D7A"/>
    <w:rsid w:val="0004157F"/>
    <w:rsid w:val="00041A7F"/>
    <w:rsid w:val="00042A4A"/>
    <w:rsid w:val="000437AE"/>
    <w:rsid w:val="00045544"/>
    <w:rsid w:val="00046177"/>
    <w:rsid w:val="00051AE3"/>
    <w:rsid w:val="000526BF"/>
    <w:rsid w:val="0005339F"/>
    <w:rsid w:val="00053EA9"/>
    <w:rsid w:val="000558E7"/>
    <w:rsid w:val="00057629"/>
    <w:rsid w:val="00057F6C"/>
    <w:rsid w:val="00060A19"/>
    <w:rsid w:val="00060B24"/>
    <w:rsid w:val="00062DA9"/>
    <w:rsid w:val="00063EB5"/>
    <w:rsid w:val="00064143"/>
    <w:rsid w:val="000647D7"/>
    <w:rsid w:val="00065206"/>
    <w:rsid w:val="000657A3"/>
    <w:rsid w:val="00067574"/>
    <w:rsid w:val="00071A2D"/>
    <w:rsid w:val="00072B78"/>
    <w:rsid w:val="0007415F"/>
    <w:rsid w:val="00074A91"/>
    <w:rsid w:val="00076165"/>
    <w:rsid w:val="00076939"/>
    <w:rsid w:val="000769FA"/>
    <w:rsid w:val="000772E2"/>
    <w:rsid w:val="000776DE"/>
    <w:rsid w:val="00077FC5"/>
    <w:rsid w:val="00080250"/>
    <w:rsid w:val="00081217"/>
    <w:rsid w:val="00081E47"/>
    <w:rsid w:val="000821A4"/>
    <w:rsid w:val="000827B9"/>
    <w:rsid w:val="00082A56"/>
    <w:rsid w:val="00083328"/>
    <w:rsid w:val="00084315"/>
    <w:rsid w:val="000857CD"/>
    <w:rsid w:val="00085823"/>
    <w:rsid w:val="00086F90"/>
    <w:rsid w:val="00087D3A"/>
    <w:rsid w:val="0009061A"/>
    <w:rsid w:val="00092A5C"/>
    <w:rsid w:val="000930E8"/>
    <w:rsid w:val="00093601"/>
    <w:rsid w:val="000938A2"/>
    <w:rsid w:val="00094981"/>
    <w:rsid w:val="000952BF"/>
    <w:rsid w:val="000961E0"/>
    <w:rsid w:val="00096B0F"/>
    <w:rsid w:val="00096DD3"/>
    <w:rsid w:val="0009759A"/>
    <w:rsid w:val="000A0560"/>
    <w:rsid w:val="000A066B"/>
    <w:rsid w:val="000A1ACC"/>
    <w:rsid w:val="000A1E1B"/>
    <w:rsid w:val="000A2552"/>
    <w:rsid w:val="000A35CB"/>
    <w:rsid w:val="000A362D"/>
    <w:rsid w:val="000A481C"/>
    <w:rsid w:val="000A519B"/>
    <w:rsid w:val="000B2710"/>
    <w:rsid w:val="000B2C0D"/>
    <w:rsid w:val="000B2C86"/>
    <w:rsid w:val="000B2FDD"/>
    <w:rsid w:val="000B4315"/>
    <w:rsid w:val="000B5886"/>
    <w:rsid w:val="000B5D65"/>
    <w:rsid w:val="000B68AA"/>
    <w:rsid w:val="000C054B"/>
    <w:rsid w:val="000C1F27"/>
    <w:rsid w:val="000C2901"/>
    <w:rsid w:val="000C2AC0"/>
    <w:rsid w:val="000C34E2"/>
    <w:rsid w:val="000C3B1C"/>
    <w:rsid w:val="000C46E3"/>
    <w:rsid w:val="000C494A"/>
    <w:rsid w:val="000C4E9D"/>
    <w:rsid w:val="000C6D64"/>
    <w:rsid w:val="000D1A2D"/>
    <w:rsid w:val="000D2E23"/>
    <w:rsid w:val="000D49B2"/>
    <w:rsid w:val="000D639E"/>
    <w:rsid w:val="000D6E32"/>
    <w:rsid w:val="000D6FF9"/>
    <w:rsid w:val="000D7B2E"/>
    <w:rsid w:val="000E017F"/>
    <w:rsid w:val="000E18DD"/>
    <w:rsid w:val="000E22DA"/>
    <w:rsid w:val="000E2A73"/>
    <w:rsid w:val="000E58D4"/>
    <w:rsid w:val="000E5BE7"/>
    <w:rsid w:val="000E678E"/>
    <w:rsid w:val="000F0284"/>
    <w:rsid w:val="000F0589"/>
    <w:rsid w:val="000F0B4D"/>
    <w:rsid w:val="000F183A"/>
    <w:rsid w:val="000F2691"/>
    <w:rsid w:val="000F4421"/>
    <w:rsid w:val="000F4F02"/>
    <w:rsid w:val="000F7A67"/>
    <w:rsid w:val="00102B6D"/>
    <w:rsid w:val="00103160"/>
    <w:rsid w:val="00103AF4"/>
    <w:rsid w:val="001049D7"/>
    <w:rsid w:val="0010548F"/>
    <w:rsid w:val="00105D05"/>
    <w:rsid w:val="00106793"/>
    <w:rsid w:val="00106D5C"/>
    <w:rsid w:val="00106E4E"/>
    <w:rsid w:val="001074FE"/>
    <w:rsid w:val="00107B78"/>
    <w:rsid w:val="001116CE"/>
    <w:rsid w:val="0011211E"/>
    <w:rsid w:val="00112B6D"/>
    <w:rsid w:val="00112FBE"/>
    <w:rsid w:val="00113713"/>
    <w:rsid w:val="00116008"/>
    <w:rsid w:val="001160E3"/>
    <w:rsid w:val="00117DD7"/>
    <w:rsid w:val="001219AE"/>
    <w:rsid w:val="00121CA3"/>
    <w:rsid w:val="00121F2F"/>
    <w:rsid w:val="0012209C"/>
    <w:rsid w:val="00122CCD"/>
    <w:rsid w:val="00123B0E"/>
    <w:rsid w:val="00123C2E"/>
    <w:rsid w:val="00124B6B"/>
    <w:rsid w:val="00124E03"/>
    <w:rsid w:val="00124FCC"/>
    <w:rsid w:val="00126B43"/>
    <w:rsid w:val="001318A8"/>
    <w:rsid w:val="001318C4"/>
    <w:rsid w:val="001324D1"/>
    <w:rsid w:val="001329FD"/>
    <w:rsid w:val="00133C18"/>
    <w:rsid w:val="00133D56"/>
    <w:rsid w:val="00134BD6"/>
    <w:rsid w:val="00136056"/>
    <w:rsid w:val="001361DA"/>
    <w:rsid w:val="00136716"/>
    <w:rsid w:val="00136D8B"/>
    <w:rsid w:val="00136DE8"/>
    <w:rsid w:val="0014010F"/>
    <w:rsid w:val="00142462"/>
    <w:rsid w:val="00143631"/>
    <w:rsid w:val="00144192"/>
    <w:rsid w:val="00146044"/>
    <w:rsid w:val="001472C4"/>
    <w:rsid w:val="00152F2E"/>
    <w:rsid w:val="00153D41"/>
    <w:rsid w:val="00153DAF"/>
    <w:rsid w:val="00153F28"/>
    <w:rsid w:val="00154348"/>
    <w:rsid w:val="00155449"/>
    <w:rsid w:val="00155458"/>
    <w:rsid w:val="00156E9C"/>
    <w:rsid w:val="001571AB"/>
    <w:rsid w:val="0015760F"/>
    <w:rsid w:val="00160371"/>
    <w:rsid w:val="00162258"/>
    <w:rsid w:val="001623C0"/>
    <w:rsid w:val="0016276D"/>
    <w:rsid w:val="00163F2F"/>
    <w:rsid w:val="001641D6"/>
    <w:rsid w:val="001663F2"/>
    <w:rsid w:val="00166706"/>
    <w:rsid w:val="001703DF"/>
    <w:rsid w:val="00171BCC"/>
    <w:rsid w:val="00173B87"/>
    <w:rsid w:val="00174FBB"/>
    <w:rsid w:val="001759AC"/>
    <w:rsid w:val="00177C0E"/>
    <w:rsid w:val="00180FB8"/>
    <w:rsid w:val="001812ED"/>
    <w:rsid w:val="0018177A"/>
    <w:rsid w:val="0018191D"/>
    <w:rsid w:val="0018298C"/>
    <w:rsid w:val="001836A4"/>
    <w:rsid w:val="001845F3"/>
    <w:rsid w:val="00184AAE"/>
    <w:rsid w:val="0018507A"/>
    <w:rsid w:val="0018756C"/>
    <w:rsid w:val="00191488"/>
    <w:rsid w:val="0019153B"/>
    <w:rsid w:val="001918D8"/>
    <w:rsid w:val="0019256C"/>
    <w:rsid w:val="0019605F"/>
    <w:rsid w:val="00196366"/>
    <w:rsid w:val="001971E6"/>
    <w:rsid w:val="001A0FCC"/>
    <w:rsid w:val="001A1A49"/>
    <w:rsid w:val="001A2386"/>
    <w:rsid w:val="001A2D3D"/>
    <w:rsid w:val="001A44C3"/>
    <w:rsid w:val="001A4874"/>
    <w:rsid w:val="001A4ED2"/>
    <w:rsid w:val="001A576F"/>
    <w:rsid w:val="001A5B3D"/>
    <w:rsid w:val="001A5D1B"/>
    <w:rsid w:val="001A683D"/>
    <w:rsid w:val="001A7756"/>
    <w:rsid w:val="001A7E8A"/>
    <w:rsid w:val="001B0C5B"/>
    <w:rsid w:val="001B117A"/>
    <w:rsid w:val="001B133A"/>
    <w:rsid w:val="001B1893"/>
    <w:rsid w:val="001B20FE"/>
    <w:rsid w:val="001B3346"/>
    <w:rsid w:val="001B39B3"/>
    <w:rsid w:val="001B4CA8"/>
    <w:rsid w:val="001B6121"/>
    <w:rsid w:val="001B6F5E"/>
    <w:rsid w:val="001C07B5"/>
    <w:rsid w:val="001C4640"/>
    <w:rsid w:val="001C5D90"/>
    <w:rsid w:val="001C698D"/>
    <w:rsid w:val="001C6EE2"/>
    <w:rsid w:val="001C7850"/>
    <w:rsid w:val="001D1CB2"/>
    <w:rsid w:val="001D24D3"/>
    <w:rsid w:val="001D2B9B"/>
    <w:rsid w:val="001D39F0"/>
    <w:rsid w:val="001D3BFC"/>
    <w:rsid w:val="001D4C19"/>
    <w:rsid w:val="001D569E"/>
    <w:rsid w:val="001D5EE5"/>
    <w:rsid w:val="001D62BF"/>
    <w:rsid w:val="001D7294"/>
    <w:rsid w:val="001D7786"/>
    <w:rsid w:val="001D7B2D"/>
    <w:rsid w:val="001E4739"/>
    <w:rsid w:val="001E4BC2"/>
    <w:rsid w:val="001E577C"/>
    <w:rsid w:val="001E6315"/>
    <w:rsid w:val="001E6B70"/>
    <w:rsid w:val="001E6E71"/>
    <w:rsid w:val="001E749E"/>
    <w:rsid w:val="001F0DA0"/>
    <w:rsid w:val="001F2AE2"/>
    <w:rsid w:val="001F37F8"/>
    <w:rsid w:val="001F3B16"/>
    <w:rsid w:val="001F4476"/>
    <w:rsid w:val="001F4FDD"/>
    <w:rsid w:val="001F5647"/>
    <w:rsid w:val="001F5D33"/>
    <w:rsid w:val="001F606B"/>
    <w:rsid w:val="001F6352"/>
    <w:rsid w:val="001F6D3C"/>
    <w:rsid w:val="001F7945"/>
    <w:rsid w:val="001F7D71"/>
    <w:rsid w:val="0020013C"/>
    <w:rsid w:val="00200BC4"/>
    <w:rsid w:val="00203668"/>
    <w:rsid w:val="00203776"/>
    <w:rsid w:val="00203A7C"/>
    <w:rsid w:val="002045F0"/>
    <w:rsid w:val="00204BEA"/>
    <w:rsid w:val="002051F7"/>
    <w:rsid w:val="00205730"/>
    <w:rsid w:val="00205C45"/>
    <w:rsid w:val="00207880"/>
    <w:rsid w:val="00207F7D"/>
    <w:rsid w:val="00210024"/>
    <w:rsid w:val="00210426"/>
    <w:rsid w:val="00210A8C"/>
    <w:rsid w:val="002136ED"/>
    <w:rsid w:val="002146C4"/>
    <w:rsid w:val="0021716A"/>
    <w:rsid w:val="0021781D"/>
    <w:rsid w:val="002179A0"/>
    <w:rsid w:val="00220776"/>
    <w:rsid w:val="002210F1"/>
    <w:rsid w:val="00221BCA"/>
    <w:rsid w:val="0022222B"/>
    <w:rsid w:val="00222841"/>
    <w:rsid w:val="002229F1"/>
    <w:rsid w:val="00222FEB"/>
    <w:rsid w:val="0022344C"/>
    <w:rsid w:val="00223C4F"/>
    <w:rsid w:val="00224422"/>
    <w:rsid w:val="00225864"/>
    <w:rsid w:val="0022618D"/>
    <w:rsid w:val="0022663B"/>
    <w:rsid w:val="00226816"/>
    <w:rsid w:val="0022688D"/>
    <w:rsid w:val="00226CC2"/>
    <w:rsid w:val="002270B0"/>
    <w:rsid w:val="00227143"/>
    <w:rsid w:val="002274CD"/>
    <w:rsid w:val="002277E4"/>
    <w:rsid w:val="00230140"/>
    <w:rsid w:val="0023091B"/>
    <w:rsid w:val="00233BCA"/>
    <w:rsid w:val="00233CA5"/>
    <w:rsid w:val="00234627"/>
    <w:rsid w:val="00235516"/>
    <w:rsid w:val="00236401"/>
    <w:rsid w:val="00237449"/>
    <w:rsid w:val="00240132"/>
    <w:rsid w:val="002402DA"/>
    <w:rsid w:val="002419B9"/>
    <w:rsid w:val="00241DAF"/>
    <w:rsid w:val="002422B7"/>
    <w:rsid w:val="0024263F"/>
    <w:rsid w:val="00242E15"/>
    <w:rsid w:val="002441DB"/>
    <w:rsid w:val="00244475"/>
    <w:rsid w:val="002445B5"/>
    <w:rsid w:val="0024533F"/>
    <w:rsid w:val="002465AB"/>
    <w:rsid w:val="002473F2"/>
    <w:rsid w:val="0025217F"/>
    <w:rsid w:val="00252C04"/>
    <w:rsid w:val="00252D43"/>
    <w:rsid w:val="00253F70"/>
    <w:rsid w:val="00254BFE"/>
    <w:rsid w:val="0025641F"/>
    <w:rsid w:val="00257594"/>
    <w:rsid w:val="0025781D"/>
    <w:rsid w:val="00257E0F"/>
    <w:rsid w:val="0026014F"/>
    <w:rsid w:val="0026140A"/>
    <w:rsid w:val="002616EA"/>
    <w:rsid w:val="00263CA8"/>
    <w:rsid w:val="0026456E"/>
    <w:rsid w:val="00264A13"/>
    <w:rsid w:val="0026567E"/>
    <w:rsid w:val="002656FE"/>
    <w:rsid w:val="002657B6"/>
    <w:rsid w:val="00266419"/>
    <w:rsid w:val="0026656B"/>
    <w:rsid w:val="00266704"/>
    <w:rsid w:val="002679C5"/>
    <w:rsid w:val="00270216"/>
    <w:rsid w:val="00270EDD"/>
    <w:rsid w:val="002732F5"/>
    <w:rsid w:val="00275802"/>
    <w:rsid w:val="00275E54"/>
    <w:rsid w:val="00275F80"/>
    <w:rsid w:val="002761EC"/>
    <w:rsid w:val="00277282"/>
    <w:rsid w:val="00280B46"/>
    <w:rsid w:val="00280ED8"/>
    <w:rsid w:val="00282700"/>
    <w:rsid w:val="00282896"/>
    <w:rsid w:val="00282F37"/>
    <w:rsid w:val="0028335D"/>
    <w:rsid w:val="00284D31"/>
    <w:rsid w:val="002850B5"/>
    <w:rsid w:val="00285393"/>
    <w:rsid w:val="00286DBF"/>
    <w:rsid w:val="00286F93"/>
    <w:rsid w:val="00287598"/>
    <w:rsid w:val="002878A7"/>
    <w:rsid w:val="00291026"/>
    <w:rsid w:val="0029163A"/>
    <w:rsid w:val="00291C04"/>
    <w:rsid w:val="00291F77"/>
    <w:rsid w:val="00292299"/>
    <w:rsid w:val="00293E19"/>
    <w:rsid w:val="00295608"/>
    <w:rsid w:val="00295ADF"/>
    <w:rsid w:val="002A006C"/>
    <w:rsid w:val="002A020C"/>
    <w:rsid w:val="002A0221"/>
    <w:rsid w:val="002A0D00"/>
    <w:rsid w:val="002A1E8A"/>
    <w:rsid w:val="002A2D4C"/>
    <w:rsid w:val="002A3B4C"/>
    <w:rsid w:val="002A3D43"/>
    <w:rsid w:val="002A42BB"/>
    <w:rsid w:val="002A5825"/>
    <w:rsid w:val="002A591C"/>
    <w:rsid w:val="002A5B26"/>
    <w:rsid w:val="002A6B81"/>
    <w:rsid w:val="002A7770"/>
    <w:rsid w:val="002B090E"/>
    <w:rsid w:val="002B1397"/>
    <w:rsid w:val="002B1D8E"/>
    <w:rsid w:val="002B24CD"/>
    <w:rsid w:val="002B54B3"/>
    <w:rsid w:val="002B56B8"/>
    <w:rsid w:val="002B5807"/>
    <w:rsid w:val="002B6FD4"/>
    <w:rsid w:val="002B7FD8"/>
    <w:rsid w:val="002C0164"/>
    <w:rsid w:val="002C01D5"/>
    <w:rsid w:val="002C148F"/>
    <w:rsid w:val="002C2B86"/>
    <w:rsid w:val="002C5650"/>
    <w:rsid w:val="002C75C7"/>
    <w:rsid w:val="002D0D07"/>
    <w:rsid w:val="002D14A6"/>
    <w:rsid w:val="002D1FA5"/>
    <w:rsid w:val="002D4F72"/>
    <w:rsid w:val="002D5C34"/>
    <w:rsid w:val="002D7053"/>
    <w:rsid w:val="002E01B1"/>
    <w:rsid w:val="002E09BD"/>
    <w:rsid w:val="002E0D51"/>
    <w:rsid w:val="002E24EA"/>
    <w:rsid w:val="002E3E88"/>
    <w:rsid w:val="002E7691"/>
    <w:rsid w:val="002F0B65"/>
    <w:rsid w:val="002F14CF"/>
    <w:rsid w:val="002F1B7E"/>
    <w:rsid w:val="002F2113"/>
    <w:rsid w:val="002F27E9"/>
    <w:rsid w:val="002F6015"/>
    <w:rsid w:val="002F7439"/>
    <w:rsid w:val="002F7659"/>
    <w:rsid w:val="003017FF"/>
    <w:rsid w:val="00301B0B"/>
    <w:rsid w:val="00303ABF"/>
    <w:rsid w:val="00305F45"/>
    <w:rsid w:val="003077B4"/>
    <w:rsid w:val="00307F60"/>
    <w:rsid w:val="00310D7A"/>
    <w:rsid w:val="003116B9"/>
    <w:rsid w:val="003119DD"/>
    <w:rsid w:val="00311BD9"/>
    <w:rsid w:val="00314ABC"/>
    <w:rsid w:val="00315418"/>
    <w:rsid w:val="00315BA8"/>
    <w:rsid w:val="00315FAC"/>
    <w:rsid w:val="0031605A"/>
    <w:rsid w:val="003162A9"/>
    <w:rsid w:val="00316721"/>
    <w:rsid w:val="00320383"/>
    <w:rsid w:val="00320924"/>
    <w:rsid w:val="00321FA3"/>
    <w:rsid w:val="00322ACA"/>
    <w:rsid w:val="00322B58"/>
    <w:rsid w:val="00322F7E"/>
    <w:rsid w:val="0032319A"/>
    <w:rsid w:val="003234B4"/>
    <w:rsid w:val="00323CCE"/>
    <w:rsid w:val="00325336"/>
    <w:rsid w:val="00325DE3"/>
    <w:rsid w:val="00327383"/>
    <w:rsid w:val="003275FE"/>
    <w:rsid w:val="00331A30"/>
    <w:rsid w:val="00333C4F"/>
    <w:rsid w:val="00333EB6"/>
    <w:rsid w:val="003341AF"/>
    <w:rsid w:val="003352DF"/>
    <w:rsid w:val="00335B87"/>
    <w:rsid w:val="00335E55"/>
    <w:rsid w:val="003365EF"/>
    <w:rsid w:val="003428F0"/>
    <w:rsid w:val="003438A6"/>
    <w:rsid w:val="003441FA"/>
    <w:rsid w:val="00344A18"/>
    <w:rsid w:val="00345765"/>
    <w:rsid w:val="003474EC"/>
    <w:rsid w:val="00350277"/>
    <w:rsid w:val="00350811"/>
    <w:rsid w:val="0035221F"/>
    <w:rsid w:val="00352425"/>
    <w:rsid w:val="00352564"/>
    <w:rsid w:val="00352613"/>
    <w:rsid w:val="003527BE"/>
    <w:rsid w:val="003539C7"/>
    <w:rsid w:val="003567DC"/>
    <w:rsid w:val="00356FC8"/>
    <w:rsid w:val="00357F93"/>
    <w:rsid w:val="003608E7"/>
    <w:rsid w:val="00362295"/>
    <w:rsid w:val="00362CFE"/>
    <w:rsid w:val="00364752"/>
    <w:rsid w:val="003655DA"/>
    <w:rsid w:val="003675D2"/>
    <w:rsid w:val="00367E12"/>
    <w:rsid w:val="003703DE"/>
    <w:rsid w:val="0037074F"/>
    <w:rsid w:val="00370F7B"/>
    <w:rsid w:val="00371CCF"/>
    <w:rsid w:val="00371F82"/>
    <w:rsid w:val="00374486"/>
    <w:rsid w:val="003753AD"/>
    <w:rsid w:val="00375A7D"/>
    <w:rsid w:val="003771DD"/>
    <w:rsid w:val="00377302"/>
    <w:rsid w:val="00380047"/>
    <w:rsid w:val="00380233"/>
    <w:rsid w:val="00380AAD"/>
    <w:rsid w:val="0038194E"/>
    <w:rsid w:val="00382EEB"/>
    <w:rsid w:val="003832E9"/>
    <w:rsid w:val="00383D8A"/>
    <w:rsid w:val="00384437"/>
    <w:rsid w:val="00385974"/>
    <w:rsid w:val="00385B31"/>
    <w:rsid w:val="00387A00"/>
    <w:rsid w:val="00391231"/>
    <w:rsid w:val="0039361A"/>
    <w:rsid w:val="00393A1F"/>
    <w:rsid w:val="003943F7"/>
    <w:rsid w:val="003949C0"/>
    <w:rsid w:val="00395541"/>
    <w:rsid w:val="003958A9"/>
    <w:rsid w:val="00395FD4"/>
    <w:rsid w:val="00396BB6"/>
    <w:rsid w:val="003A004E"/>
    <w:rsid w:val="003A1646"/>
    <w:rsid w:val="003A1649"/>
    <w:rsid w:val="003A1A45"/>
    <w:rsid w:val="003A22E0"/>
    <w:rsid w:val="003A3361"/>
    <w:rsid w:val="003A3C0E"/>
    <w:rsid w:val="003A42CD"/>
    <w:rsid w:val="003A433E"/>
    <w:rsid w:val="003A4C24"/>
    <w:rsid w:val="003A62C9"/>
    <w:rsid w:val="003B29D1"/>
    <w:rsid w:val="003B2EF1"/>
    <w:rsid w:val="003B312B"/>
    <w:rsid w:val="003B4C2F"/>
    <w:rsid w:val="003B5EBD"/>
    <w:rsid w:val="003B6947"/>
    <w:rsid w:val="003B78BD"/>
    <w:rsid w:val="003B7EB9"/>
    <w:rsid w:val="003C30A6"/>
    <w:rsid w:val="003C3B46"/>
    <w:rsid w:val="003C646A"/>
    <w:rsid w:val="003C6A8B"/>
    <w:rsid w:val="003D0140"/>
    <w:rsid w:val="003D0A35"/>
    <w:rsid w:val="003D241B"/>
    <w:rsid w:val="003D2B00"/>
    <w:rsid w:val="003D3533"/>
    <w:rsid w:val="003D4318"/>
    <w:rsid w:val="003D4C90"/>
    <w:rsid w:val="003D4D17"/>
    <w:rsid w:val="003D529F"/>
    <w:rsid w:val="003D56EA"/>
    <w:rsid w:val="003D5853"/>
    <w:rsid w:val="003D595D"/>
    <w:rsid w:val="003D6543"/>
    <w:rsid w:val="003D6EE0"/>
    <w:rsid w:val="003D739A"/>
    <w:rsid w:val="003E094D"/>
    <w:rsid w:val="003E0DFA"/>
    <w:rsid w:val="003E0E4D"/>
    <w:rsid w:val="003E1D02"/>
    <w:rsid w:val="003E483F"/>
    <w:rsid w:val="003E5753"/>
    <w:rsid w:val="003E5CB8"/>
    <w:rsid w:val="003E671A"/>
    <w:rsid w:val="003E7694"/>
    <w:rsid w:val="003F04CF"/>
    <w:rsid w:val="003F1DD9"/>
    <w:rsid w:val="003F5F87"/>
    <w:rsid w:val="003F61CD"/>
    <w:rsid w:val="003F6A2F"/>
    <w:rsid w:val="003F6AAF"/>
    <w:rsid w:val="004012D6"/>
    <w:rsid w:val="00401479"/>
    <w:rsid w:val="0040192D"/>
    <w:rsid w:val="00402551"/>
    <w:rsid w:val="0040350E"/>
    <w:rsid w:val="004042FC"/>
    <w:rsid w:val="004046F6"/>
    <w:rsid w:val="0040472F"/>
    <w:rsid w:val="00407DC9"/>
    <w:rsid w:val="00411571"/>
    <w:rsid w:val="00411708"/>
    <w:rsid w:val="00413511"/>
    <w:rsid w:val="00413D83"/>
    <w:rsid w:val="00413ECC"/>
    <w:rsid w:val="004140A3"/>
    <w:rsid w:val="0041482F"/>
    <w:rsid w:val="00415139"/>
    <w:rsid w:val="004156D9"/>
    <w:rsid w:val="004158CB"/>
    <w:rsid w:val="004161A8"/>
    <w:rsid w:val="004161CD"/>
    <w:rsid w:val="00417FC0"/>
    <w:rsid w:val="004211F1"/>
    <w:rsid w:val="00421D52"/>
    <w:rsid w:val="00422848"/>
    <w:rsid w:val="00424956"/>
    <w:rsid w:val="004251BD"/>
    <w:rsid w:val="00425307"/>
    <w:rsid w:val="00427D9F"/>
    <w:rsid w:val="00430798"/>
    <w:rsid w:val="0043444E"/>
    <w:rsid w:val="00434697"/>
    <w:rsid w:val="00440646"/>
    <w:rsid w:val="0044175E"/>
    <w:rsid w:val="00441FC3"/>
    <w:rsid w:val="00442A1A"/>
    <w:rsid w:val="004432EF"/>
    <w:rsid w:val="00446487"/>
    <w:rsid w:val="00446F95"/>
    <w:rsid w:val="004476E8"/>
    <w:rsid w:val="004505BC"/>
    <w:rsid w:val="00453952"/>
    <w:rsid w:val="00453D31"/>
    <w:rsid w:val="00455BB6"/>
    <w:rsid w:val="00456683"/>
    <w:rsid w:val="0045680B"/>
    <w:rsid w:val="00457A6B"/>
    <w:rsid w:val="00460156"/>
    <w:rsid w:val="0046029C"/>
    <w:rsid w:val="00460C44"/>
    <w:rsid w:val="0046114B"/>
    <w:rsid w:val="004612E1"/>
    <w:rsid w:val="0046364F"/>
    <w:rsid w:val="00464932"/>
    <w:rsid w:val="00465024"/>
    <w:rsid w:val="0046774D"/>
    <w:rsid w:val="004704F2"/>
    <w:rsid w:val="0047056E"/>
    <w:rsid w:val="00470A85"/>
    <w:rsid w:val="00471F15"/>
    <w:rsid w:val="0047267D"/>
    <w:rsid w:val="0047379E"/>
    <w:rsid w:val="004747A0"/>
    <w:rsid w:val="00474CAF"/>
    <w:rsid w:val="00474EF5"/>
    <w:rsid w:val="00474F91"/>
    <w:rsid w:val="004760EC"/>
    <w:rsid w:val="004768FB"/>
    <w:rsid w:val="00477067"/>
    <w:rsid w:val="0048341C"/>
    <w:rsid w:val="00483773"/>
    <w:rsid w:val="00483B30"/>
    <w:rsid w:val="0048493A"/>
    <w:rsid w:val="0048511E"/>
    <w:rsid w:val="0048523C"/>
    <w:rsid w:val="00490605"/>
    <w:rsid w:val="004909D7"/>
    <w:rsid w:val="00490E63"/>
    <w:rsid w:val="00491FCD"/>
    <w:rsid w:val="00492332"/>
    <w:rsid w:val="00492A87"/>
    <w:rsid w:val="0049348E"/>
    <w:rsid w:val="004936B6"/>
    <w:rsid w:val="00495C61"/>
    <w:rsid w:val="00495FF3"/>
    <w:rsid w:val="0049683E"/>
    <w:rsid w:val="004A0755"/>
    <w:rsid w:val="004A4173"/>
    <w:rsid w:val="004A4F45"/>
    <w:rsid w:val="004A5A5C"/>
    <w:rsid w:val="004A5E5A"/>
    <w:rsid w:val="004A650D"/>
    <w:rsid w:val="004A6D8B"/>
    <w:rsid w:val="004A7B23"/>
    <w:rsid w:val="004A7D79"/>
    <w:rsid w:val="004B158E"/>
    <w:rsid w:val="004B166E"/>
    <w:rsid w:val="004B25A3"/>
    <w:rsid w:val="004B275B"/>
    <w:rsid w:val="004B27C6"/>
    <w:rsid w:val="004B4777"/>
    <w:rsid w:val="004B592F"/>
    <w:rsid w:val="004B6887"/>
    <w:rsid w:val="004B6DD9"/>
    <w:rsid w:val="004B6ED1"/>
    <w:rsid w:val="004B6F48"/>
    <w:rsid w:val="004C07BE"/>
    <w:rsid w:val="004C13B8"/>
    <w:rsid w:val="004C1ACF"/>
    <w:rsid w:val="004C21CB"/>
    <w:rsid w:val="004C2D06"/>
    <w:rsid w:val="004C5C16"/>
    <w:rsid w:val="004C64C5"/>
    <w:rsid w:val="004C77E0"/>
    <w:rsid w:val="004D13A7"/>
    <w:rsid w:val="004D195A"/>
    <w:rsid w:val="004D1FC7"/>
    <w:rsid w:val="004D2483"/>
    <w:rsid w:val="004D25A2"/>
    <w:rsid w:val="004D2FA2"/>
    <w:rsid w:val="004D3D5D"/>
    <w:rsid w:val="004D49FB"/>
    <w:rsid w:val="004D5477"/>
    <w:rsid w:val="004D55A4"/>
    <w:rsid w:val="004D56CE"/>
    <w:rsid w:val="004D5BF4"/>
    <w:rsid w:val="004D6009"/>
    <w:rsid w:val="004D6320"/>
    <w:rsid w:val="004D6942"/>
    <w:rsid w:val="004D7DA4"/>
    <w:rsid w:val="004E0044"/>
    <w:rsid w:val="004E029D"/>
    <w:rsid w:val="004E03A8"/>
    <w:rsid w:val="004E0AC7"/>
    <w:rsid w:val="004E0DB1"/>
    <w:rsid w:val="004E1667"/>
    <w:rsid w:val="004E2C8F"/>
    <w:rsid w:val="004E430C"/>
    <w:rsid w:val="004E514D"/>
    <w:rsid w:val="004E68B2"/>
    <w:rsid w:val="004E6E7E"/>
    <w:rsid w:val="004F0B34"/>
    <w:rsid w:val="004F3678"/>
    <w:rsid w:val="004F419F"/>
    <w:rsid w:val="004F45DC"/>
    <w:rsid w:val="004F6496"/>
    <w:rsid w:val="004F6519"/>
    <w:rsid w:val="004F72BE"/>
    <w:rsid w:val="00502AA5"/>
    <w:rsid w:val="00503C98"/>
    <w:rsid w:val="00503DA1"/>
    <w:rsid w:val="005052E5"/>
    <w:rsid w:val="0050579E"/>
    <w:rsid w:val="00510199"/>
    <w:rsid w:val="005101DA"/>
    <w:rsid w:val="005107F1"/>
    <w:rsid w:val="00511B06"/>
    <w:rsid w:val="005126E5"/>
    <w:rsid w:val="005141B3"/>
    <w:rsid w:val="005144F9"/>
    <w:rsid w:val="0051471F"/>
    <w:rsid w:val="00514ACC"/>
    <w:rsid w:val="00515762"/>
    <w:rsid w:val="00515AA1"/>
    <w:rsid w:val="0051609E"/>
    <w:rsid w:val="00516191"/>
    <w:rsid w:val="0051696E"/>
    <w:rsid w:val="00516ECA"/>
    <w:rsid w:val="00516F84"/>
    <w:rsid w:val="005173E4"/>
    <w:rsid w:val="00521E81"/>
    <w:rsid w:val="005236AB"/>
    <w:rsid w:val="00527811"/>
    <w:rsid w:val="005304A6"/>
    <w:rsid w:val="00530A08"/>
    <w:rsid w:val="00530A2E"/>
    <w:rsid w:val="005317FD"/>
    <w:rsid w:val="00533EC2"/>
    <w:rsid w:val="00540859"/>
    <w:rsid w:val="00543763"/>
    <w:rsid w:val="005440B8"/>
    <w:rsid w:val="00544758"/>
    <w:rsid w:val="00544E1D"/>
    <w:rsid w:val="00547F2B"/>
    <w:rsid w:val="00550FF6"/>
    <w:rsid w:val="00552280"/>
    <w:rsid w:val="00553A9F"/>
    <w:rsid w:val="00555DF8"/>
    <w:rsid w:val="005560C0"/>
    <w:rsid w:val="0055725A"/>
    <w:rsid w:val="00560741"/>
    <w:rsid w:val="0056115F"/>
    <w:rsid w:val="00561F31"/>
    <w:rsid w:val="005654F5"/>
    <w:rsid w:val="005658A0"/>
    <w:rsid w:val="00567EBC"/>
    <w:rsid w:val="005701B4"/>
    <w:rsid w:val="005710C3"/>
    <w:rsid w:val="0057264E"/>
    <w:rsid w:val="005738B2"/>
    <w:rsid w:val="00574987"/>
    <w:rsid w:val="00574E4C"/>
    <w:rsid w:val="0057531F"/>
    <w:rsid w:val="00575DDF"/>
    <w:rsid w:val="00576978"/>
    <w:rsid w:val="00576DCA"/>
    <w:rsid w:val="005776BC"/>
    <w:rsid w:val="00577751"/>
    <w:rsid w:val="00577F8A"/>
    <w:rsid w:val="00580724"/>
    <w:rsid w:val="005811B2"/>
    <w:rsid w:val="00581500"/>
    <w:rsid w:val="00583CEF"/>
    <w:rsid w:val="005841D2"/>
    <w:rsid w:val="00585563"/>
    <w:rsid w:val="00585FEE"/>
    <w:rsid w:val="00586B6C"/>
    <w:rsid w:val="00586DFE"/>
    <w:rsid w:val="005873A3"/>
    <w:rsid w:val="00587FDD"/>
    <w:rsid w:val="0059008F"/>
    <w:rsid w:val="0059077E"/>
    <w:rsid w:val="00591021"/>
    <w:rsid w:val="00593E66"/>
    <w:rsid w:val="00593F28"/>
    <w:rsid w:val="005945DC"/>
    <w:rsid w:val="00594DEA"/>
    <w:rsid w:val="005954F7"/>
    <w:rsid w:val="005963FB"/>
    <w:rsid w:val="0059722F"/>
    <w:rsid w:val="005A0046"/>
    <w:rsid w:val="005A029D"/>
    <w:rsid w:val="005A072A"/>
    <w:rsid w:val="005A0A84"/>
    <w:rsid w:val="005A2561"/>
    <w:rsid w:val="005A3297"/>
    <w:rsid w:val="005A397D"/>
    <w:rsid w:val="005A4D5E"/>
    <w:rsid w:val="005A5065"/>
    <w:rsid w:val="005A6366"/>
    <w:rsid w:val="005A716B"/>
    <w:rsid w:val="005A7275"/>
    <w:rsid w:val="005A7CC5"/>
    <w:rsid w:val="005B0D27"/>
    <w:rsid w:val="005B1306"/>
    <w:rsid w:val="005B2443"/>
    <w:rsid w:val="005B2791"/>
    <w:rsid w:val="005B2D9E"/>
    <w:rsid w:val="005B3363"/>
    <w:rsid w:val="005B580C"/>
    <w:rsid w:val="005B62D0"/>
    <w:rsid w:val="005C19D9"/>
    <w:rsid w:val="005C3EB6"/>
    <w:rsid w:val="005C54CF"/>
    <w:rsid w:val="005C5ACB"/>
    <w:rsid w:val="005C5B14"/>
    <w:rsid w:val="005C6FAF"/>
    <w:rsid w:val="005C70A9"/>
    <w:rsid w:val="005C7515"/>
    <w:rsid w:val="005C7C05"/>
    <w:rsid w:val="005D0C2A"/>
    <w:rsid w:val="005D0D74"/>
    <w:rsid w:val="005D2525"/>
    <w:rsid w:val="005D2E78"/>
    <w:rsid w:val="005D4784"/>
    <w:rsid w:val="005D6635"/>
    <w:rsid w:val="005D6B75"/>
    <w:rsid w:val="005D729E"/>
    <w:rsid w:val="005D78F2"/>
    <w:rsid w:val="005E1D23"/>
    <w:rsid w:val="005E1F9D"/>
    <w:rsid w:val="005E3AED"/>
    <w:rsid w:val="005E4D1C"/>
    <w:rsid w:val="005E4E4E"/>
    <w:rsid w:val="005E5779"/>
    <w:rsid w:val="005E619E"/>
    <w:rsid w:val="005E6307"/>
    <w:rsid w:val="005E6C06"/>
    <w:rsid w:val="005E769F"/>
    <w:rsid w:val="005E78FC"/>
    <w:rsid w:val="005F25B5"/>
    <w:rsid w:val="005F26EE"/>
    <w:rsid w:val="005F341F"/>
    <w:rsid w:val="005F4FD9"/>
    <w:rsid w:val="005F5642"/>
    <w:rsid w:val="005F5FE9"/>
    <w:rsid w:val="005F63FD"/>
    <w:rsid w:val="005F6ABE"/>
    <w:rsid w:val="00601507"/>
    <w:rsid w:val="006036D1"/>
    <w:rsid w:val="00603C8C"/>
    <w:rsid w:val="00606860"/>
    <w:rsid w:val="00606E5C"/>
    <w:rsid w:val="00606FD7"/>
    <w:rsid w:val="006078CB"/>
    <w:rsid w:val="00610ACA"/>
    <w:rsid w:val="00612CD2"/>
    <w:rsid w:val="00613340"/>
    <w:rsid w:val="00615469"/>
    <w:rsid w:val="006159FF"/>
    <w:rsid w:val="00615FA7"/>
    <w:rsid w:val="0061635F"/>
    <w:rsid w:val="00616D13"/>
    <w:rsid w:val="00616EF4"/>
    <w:rsid w:val="00617ED3"/>
    <w:rsid w:val="00620DD7"/>
    <w:rsid w:val="00621EF5"/>
    <w:rsid w:val="0062211E"/>
    <w:rsid w:val="006236B8"/>
    <w:rsid w:val="00623A5F"/>
    <w:rsid w:val="00624822"/>
    <w:rsid w:val="00624DB8"/>
    <w:rsid w:val="00626BB3"/>
    <w:rsid w:val="00627A4E"/>
    <w:rsid w:val="00627F2D"/>
    <w:rsid w:val="00633952"/>
    <w:rsid w:val="00633DA5"/>
    <w:rsid w:val="0063473D"/>
    <w:rsid w:val="00634AF0"/>
    <w:rsid w:val="006354BC"/>
    <w:rsid w:val="00635754"/>
    <w:rsid w:val="006403E0"/>
    <w:rsid w:val="00640439"/>
    <w:rsid w:val="0064052F"/>
    <w:rsid w:val="0064072D"/>
    <w:rsid w:val="00641EB8"/>
    <w:rsid w:val="00643E1D"/>
    <w:rsid w:val="00644ED3"/>
    <w:rsid w:val="006460EC"/>
    <w:rsid w:val="00647AAC"/>
    <w:rsid w:val="0065054E"/>
    <w:rsid w:val="00653984"/>
    <w:rsid w:val="00653F5A"/>
    <w:rsid w:val="00655819"/>
    <w:rsid w:val="0065646B"/>
    <w:rsid w:val="00656737"/>
    <w:rsid w:val="00656747"/>
    <w:rsid w:val="006569B2"/>
    <w:rsid w:val="0065753A"/>
    <w:rsid w:val="00657DD9"/>
    <w:rsid w:val="00664E2F"/>
    <w:rsid w:val="006651CD"/>
    <w:rsid w:val="00673015"/>
    <w:rsid w:val="006753E7"/>
    <w:rsid w:val="006754D5"/>
    <w:rsid w:val="00675846"/>
    <w:rsid w:val="00675A71"/>
    <w:rsid w:val="00676C51"/>
    <w:rsid w:val="00680CAA"/>
    <w:rsid w:val="0068693C"/>
    <w:rsid w:val="00687AB3"/>
    <w:rsid w:val="006900D8"/>
    <w:rsid w:val="00692272"/>
    <w:rsid w:val="00692410"/>
    <w:rsid w:val="00694ABB"/>
    <w:rsid w:val="00694B81"/>
    <w:rsid w:val="00695269"/>
    <w:rsid w:val="00695858"/>
    <w:rsid w:val="00695A2B"/>
    <w:rsid w:val="00695C1F"/>
    <w:rsid w:val="00696EF6"/>
    <w:rsid w:val="00696F64"/>
    <w:rsid w:val="00697448"/>
    <w:rsid w:val="006A0813"/>
    <w:rsid w:val="006A0821"/>
    <w:rsid w:val="006A1C2B"/>
    <w:rsid w:val="006A1E68"/>
    <w:rsid w:val="006A2116"/>
    <w:rsid w:val="006A483B"/>
    <w:rsid w:val="006A567E"/>
    <w:rsid w:val="006A56BF"/>
    <w:rsid w:val="006A570B"/>
    <w:rsid w:val="006A7031"/>
    <w:rsid w:val="006B0120"/>
    <w:rsid w:val="006B0F87"/>
    <w:rsid w:val="006B12CE"/>
    <w:rsid w:val="006B1D93"/>
    <w:rsid w:val="006B35D9"/>
    <w:rsid w:val="006B39D4"/>
    <w:rsid w:val="006B5A20"/>
    <w:rsid w:val="006B69D9"/>
    <w:rsid w:val="006B756B"/>
    <w:rsid w:val="006C033B"/>
    <w:rsid w:val="006C0EEE"/>
    <w:rsid w:val="006C0F60"/>
    <w:rsid w:val="006C1678"/>
    <w:rsid w:val="006C195E"/>
    <w:rsid w:val="006C2587"/>
    <w:rsid w:val="006C5249"/>
    <w:rsid w:val="006C55D8"/>
    <w:rsid w:val="006C6081"/>
    <w:rsid w:val="006C686F"/>
    <w:rsid w:val="006D000C"/>
    <w:rsid w:val="006D01A3"/>
    <w:rsid w:val="006D0959"/>
    <w:rsid w:val="006D0EAA"/>
    <w:rsid w:val="006D0FCE"/>
    <w:rsid w:val="006D1B4D"/>
    <w:rsid w:val="006D21BF"/>
    <w:rsid w:val="006D28D7"/>
    <w:rsid w:val="006D5C62"/>
    <w:rsid w:val="006D62EB"/>
    <w:rsid w:val="006D73CE"/>
    <w:rsid w:val="006D789B"/>
    <w:rsid w:val="006D7E8D"/>
    <w:rsid w:val="006E0072"/>
    <w:rsid w:val="006E0273"/>
    <w:rsid w:val="006E10EA"/>
    <w:rsid w:val="006E1133"/>
    <w:rsid w:val="006E1D27"/>
    <w:rsid w:val="006E3072"/>
    <w:rsid w:val="006E4C79"/>
    <w:rsid w:val="006E4F3B"/>
    <w:rsid w:val="006E7E6C"/>
    <w:rsid w:val="006F007F"/>
    <w:rsid w:val="006F01A4"/>
    <w:rsid w:val="006F291E"/>
    <w:rsid w:val="006F3479"/>
    <w:rsid w:val="006F3DCB"/>
    <w:rsid w:val="006F4AB2"/>
    <w:rsid w:val="006F4C56"/>
    <w:rsid w:val="006F502D"/>
    <w:rsid w:val="006F50BE"/>
    <w:rsid w:val="006F5A8F"/>
    <w:rsid w:val="006F65C1"/>
    <w:rsid w:val="006F6864"/>
    <w:rsid w:val="006F729A"/>
    <w:rsid w:val="00700152"/>
    <w:rsid w:val="00701770"/>
    <w:rsid w:val="007030D7"/>
    <w:rsid w:val="00703927"/>
    <w:rsid w:val="00705B5E"/>
    <w:rsid w:val="0070643D"/>
    <w:rsid w:val="007105AA"/>
    <w:rsid w:val="00710CD7"/>
    <w:rsid w:val="00712652"/>
    <w:rsid w:val="00712E4B"/>
    <w:rsid w:val="0071485F"/>
    <w:rsid w:val="00714F4D"/>
    <w:rsid w:val="007152EC"/>
    <w:rsid w:val="00716698"/>
    <w:rsid w:val="00716800"/>
    <w:rsid w:val="00716A0A"/>
    <w:rsid w:val="00716ADE"/>
    <w:rsid w:val="00716AFA"/>
    <w:rsid w:val="00717112"/>
    <w:rsid w:val="007172AC"/>
    <w:rsid w:val="0071760A"/>
    <w:rsid w:val="007221E1"/>
    <w:rsid w:val="0072250F"/>
    <w:rsid w:val="00722DF3"/>
    <w:rsid w:val="00723341"/>
    <w:rsid w:val="00724B8B"/>
    <w:rsid w:val="00725B6A"/>
    <w:rsid w:val="007271F6"/>
    <w:rsid w:val="00727B18"/>
    <w:rsid w:val="00730853"/>
    <w:rsid w:val="00730D1B"/>
    <w:rsid w:val="00731F15"/>
    <w:rsid w:val="007331C1"/>
    <w:rsid w:val="007332E6"/>
    <w:rsid w:val="00733529"/>
    <w:rsid w:val="0073373C"/>
    <w:rsid w:val="00734899"/>
    <w:rsid w:val="00734BB6"/>
    <w:rsid w:val="0073605D"/>
    <w:rsid w:val="00736094"/>
    <w:rsid w:val="00736F85"/>
    <w:rsid w:val="0073740C"/>
    <w:rsid w:val="0073743C"/>
    <w:rsid w:val="0073779D"/>
    <w:rsid w:val="00740D09"/>
    <w:rsid w:val="00741002"/>
    <w:rsid w:val="0074135D"/>
    <w:rsid w:val="00743918"/>
    <w:rsid w:val="00744C70"/>
    <w:rsid w:val="00744ECB"/>
    <w:rsid w:val="007450D8"/>
    <w:rsid w:val="00747B30"/>
    <w:rsid w:val="00750C22"/>
    <w:rsid w:val="007514AD"/>
    <w:rsid w:val="00752EA2"/>
    <w:rsid w:val="00752F54"/>
    <w:rsid w:val="00752F73"/>
    <w:rsid w:val="00753FF9"/>
    <w:rsid w:val="00754DC0"/>
    <w:rsid w:val="00755565"/>
    <w:rsid w:val="00757BFA"/>
    <w:rsid w:val="007605FC"/>
    <w:rsid w:val="00761CC1"/>
    <w:rsid w:val="007622A3"/>
    <w:rsid w:val="0076260A"/>
    <w:rsid w:val="00762A63"/>
    <w:rsid w:val="00764858"/>
    <w:rsid w:val="0076485F"/>
    <w:rsid w:val="007661AB"/>
    <w:rsid w:val="00771A41"/>
    <w:rsid w:val="00773164"/>
    <w:rsid w:val="00773AC2"/>
    <w:rsid w:val="007742EA"/>
    <w:rsid w:val="007749BE"/>
    <w:rsid w:val="00774D29"/>
    <w:rsid w:val="007763BC"/>
    <w:rsid w:val="00781787"/>
    <w:rsid w:val="00782D42"/>
    <w:rsid w:val="00783E56"/>
    <w:rsid w:val="00783F31"/>
    <w:rsid w:val="00784ED9"/>
    <w:rsid w:val="00785D71"/>
    <w:rsid w:val="00786379"/>
    <w:rsid w:val="00787165"/>
    <w:rsid w:val="00787B43"/>
    <w:rsid w:val="00790610"/>
    <w:rsid w:val="00790D93"/>
    <w:rsid w:val="0079106A"/>
    <w:rsid w:val="007917A5"/>
    <w:rsid w:val="00791AD2"/>
    <w:rsid w:val="007941C4"/>
    <w:rsid w:val="00794A35"/>
    <w:rsid w:val="00794E52"/>
    <w:rsid w:val="007956B6"/>
    <w:rsid w:val="00797979"/>
    <w:rsid w:val="00797CF9"/>
    <w:rsid w:val="007A044D"/>
    <w:rsid w:val="007A086D"/>
    <w:rsid w:val="007A0C86"/>
    <w:rsid w:val="007A1AD1"/>
    <w:rsid w:val="007A28D0"/>
    <w:rsid w:val="007A3EEF"/>
    <w:rsid w:val="007A3FB0"/>
    <w:rsid w:val="007A7DBA"/>
    <w:rsid w:val="007B13C3"/>
    <w:rsid w:val="007B146F"/>
    <w:rsid w:val="007B1D08"/>
    <w:rsid w:val="007B2533"/>
    <w:rsid w:val="007B2994"/>
    <w:rsid w:val="007B2D50"/>
    <w:rsid w:val="007B3EA9"/>
    <w:rsid w:val="007B4186"/>
    <w:rsid w:val="007B72F0"/>
    <w:rsid w:val="007C0B20"/>
    <w:rsid w:val="007C1E9F"/>
    <w:rsid w:val="007C2DC7"/>
    <w:rsid w:val="007C317E"/>
    <w:rsid w:val="007C5797"/>
    <w:rsid w:val="007C6C00"/>
    <w:rsid w:val="007C732A"/>
    <w:rsid w:val="007D060C"/>
    <w:rsid w:val="007D3E92"/>
    <w:rsid w:val="007D5835"/>
    <w:rsid w:val="007D59B0"/>
    <w:rsid w:val="007D5BEE"/>
    <w:rsid w:val="007D6EC4"/>
    <w:rsid w:val="007E086C"/>
    <w:rsid w:val="007E1EF7"/>
    <w:rsid w:val="007E215D"/>
    <w:rsid w:val="007E3E92"/>
    <w:rsid w:val="007E5E30"/>
    <w:rsid w:val="007E68CD"/>
    <w:rsid w:val="007E7A77"/>
    <w:rsid w:val="007E7BDC"/>
    <w:rsid w:val="007F0027"/>
    <w:rsid w:val="007F1D9C"/>
    <w:rsid w:val="007F2160"/>
    <w:rsid w:val="007F35D1"/>
    <w:rsid w:val="007F4306"/>
    <w:rsid w:val="007F513A"/>
    <w:rsid w:val="007F518E"/>
    <w:rsid w:val="007F580F"/>
    <w:rsid w:val="007F5947"/>
    <w:rsid w:val="007F5F59"/>
    <w:rsid w:val="007F7470"/>
    <w:rsid w:val="00800EF3"/>
    <w:rsid w:val="008012B7"/>
    <w:rsid w:val="00802669"/>
    <w:rsid w:val="00802D81"/>
    <w:rsid w:val="00802E59"/>
    <w:rsid w:val="0080401C"/>
    <w:rsid w:val="0080436C"/>
    <w:rsid w:val="00804720"/>
    <w:rsid w:val="00804FDD"/>
    <w:rsid w:val="008068D5"/>
    <w:rsid w:val="0081042E"/>
    <w:rsid w:val="00812089"/>
    <w:rsid w:val="008121B9"/>
    <w:rsid w:val="0081222A"/>
    <w:rsid w:val="0081566F"/>
    <w:rsid w:val="00815969"/>
    <w:rsid w:val="00815B97"/>
    <w:rsid w:val="00816FE0"/>
    <w:rsid w:val="00820C98"/>
    <w:rsid w:val="00820FAA"/>
    <w:rsid w:val="00821D29"/>
    <w:rsid w:val="008231F1"/>
    <w:rsid w:val="0082334A"/>
    <w:rsid w:val="008263EC"/>
    <w:rsid w:val="00826FBA"/>
    <w:rsid w:val="0083004A"/>
    <w:rsid w:val="00832E78"/>
    <w:rsid w:val="0083435A"/>
    <w:rsid w:val="00834A52"/>
    <w:rsid w:val="00834E64"/>
    <w:rsid w:val="00836BD8"/>
    <w:rsid w:val="008373EA"/>
    <w:rsid w:val="0083744F"/>
    <w:rsid w:val="0084008F"/>
    <w:rsid w:val="008401E5"/>
    <w:rsid w:val="00840B52"/>
    <w:rsid w:val="008413E1"/>
    <w:rsid w:val="00841966"/>
    <w:rsid w:val="0084296A"/>
    <w:rsid w:val="00842D44"/>
    <w:rsid w:val="0084307E"/>
    <w:rsid w:val="00843540"/>
    <w:rsid w:val="0084384C"/>
    <w:rsid w:val="008448ED"/>
    <w:rsid w:val="00845742"/>
    <w:rsid w:val="008461AC"/>
    <w:rsid w:val="0084643E"/>
    <w:rsid w:val="00847A26"/>
    <w:rsid w:val="00850B2A"/>
    <w:rsid w:val="008510A1"/>
    <w:rsid w:val="0085149C"/>
    <w:rsid w:val="00851FE3"/>
    <w:rsid w:val="00852445"/>
    <w:rsid w:val="00853505"/>
    <w:rsid w:val="00854BB5"/>
    <w:rsid w:val="00855574"/>
    <w:rsid w:val="00855F39"/>
    <w:rsid w:val="0085681C"/>
    <w:rsid w:val="00856FF2"/>
    <w:rsid w:val="00857250"/>
    <w:rsid w:val="00864A1C"/>
    <w:rsid w:val="008676F3"/>
    <w:rsid w:val="008678A0"/>
    <w:rsid w:val="00867A8C"/>
    <w:rsid w:val="00870280"/>
    <w:rsid w:val="0087037B"/>
    <w:rsid w:val="008723D1"/>
    <w:rsid w:val="00873AB2"/>
    <w:rsid w:val="0087467C"/>
    <w:rsid w:val="00874A31"/>
    <w:rsid w:val="0087532A"/>
    <w:rsid w:val="00876565"/>
    <w:rsid w:val="00876764"/>
    <w:rsid w:val="00876E6D"/>
    <w:rsid w:val="00877146"/>
    <w:rsid w:val="00877990"/>
    <w:rsid w:val="00877AF1"/>
    <w:rsid w:val="00877E96"/>
    <w:rsid w:val="0088003C"/>
    <w:rsid w:val="0088073B"/>
    <w:rsid w:val="00881651"/>
    <w:rsid w:val="00881849"/>
    <w:rsid w:val="00883256"/>
    <w:rsid w:val="0088339A"/>
    <w:rsid w:val="00883898"/>
    <w:rsid w:val="00883BBE"/>
    <w:rsid w:val="00885A15"/>
    <w:rsid w:val="00892DEA"/>
    <w:rsid w:val="00893D40"/>
    <w:rsid w:val="00894ED8"/>
    <w:rsid w:val="00895497"/>
    <w:rsid w:val="00895814"/>
    <w:rsid w:val="008963A8"/>
    <w:rsid w:val="008A0CB8"/>
    <w:rsid w:val="008A1161"/>
    <w:rsid w:val="008A188B"/>
    <w:rsid w:val="008A1A2D"/>
    <w:rsid w:val="008A22C5"/>
    <w:rsid w:val="008A41B6"/>
    <w:rsid w:val="008A4450"/>
    <w:rsid w:val="008A4933"/>
    <w:rsid w:val="008A57E7"/>
    <w:rsid w:val="008A636C"/>
    <w:rsid w:val="008A69A9"/>
    <w:rsid w:val="008A7679"/>
    <w:rsid w:val="008B0FF4"/>
    <w:rsid w:val="008B1B37"/>
    <w:rsid w:val="008B1B83"/>
    <w:rsid w:val="008B23FB"/>
    <w:rsid w:val="008B2923"/>
    <w:rsid w:val="008B29C6"/>
    <w:rsid w:val="008B3328"/>
    <w:rsid w:val="008B589E"/>
    <w:rsid w:val="008C0F9F"/>
    <w:rsid w:val="008C347A"/>
    <w:rsid w:val="008C4D81"/>
    <w:rsid w:val="008C51D1"/>
    <w:rsid w:val="008C5436"/>
    <w:rsid w:val="008C6BE1"/>
    <w:rsid w:val="008C6C14"/>
    <w:rsid w:val="008D0109"/>
    <w:rsid w:val="008D11E9"/>
    <w:rsid w:val="008D2751"/>
    <w:rsid w:val="008D4C10"/>
    <w:rsid w:val="008D76C0"/>
    <w:rsid w:val="008D7818"/>
    <w:rsid w:val="008D7C42"/>
    <w:rsid w:val="008E3C89"/>
    <w:rsid w:val="008E42CC"/>
    <w:rsid w:val="008E4ABA"/>
    <w:rsid w:val="008E69D7"/>
    <w:rsid w:val="008E798E"/>
    <w:rsid w:val="008F0567"/>
    <w:rsid w:val="008F0C8E"/>
    <w:rsid w:val="008F2B98"/>
    <w:rsid w:val="008F434A"/>
    <w:rsid w:val="008F4AE6"/>
    <w:rsid w:val="008F51E5"/>
    <w:rsid w:val="008F555F"/>
    <w:rsid w:val="008F6008"/>
    <w:rsid w:val="008F73D9"/>
    <w:rsid w:val="008F7AFA"/>
    <w:rsid w:val="00900720"/>
    <w:rsid w:val="0090072F"/>
    <w:rsid w:val="00901FF7"/>
    <w:rsid w:val="0090375D"/>
    <w:rsid w:val="009046D4"/>
    <w:rsid w:val="00905DF9"/>
    <w:rsid w:val="00905E98"/>
    <w:rsid w:val="00905FF8"/>
    <w:rsid w:val="0091014A"/>
    <w:rsid w:val="009119CD"/>
    <w:rsid w:val="009134D2"/>
    <w:rsid w:val="00913D9D"/>
    <w:rsid w:val="009147B1"/>
    <w:rsid w:val="00914E14"/>
    <w:rsid w:val="00916299"/>
    <w:rsid w:val="00916802"/>
    <w:rsid w:val="0091689D"/>
    <w:rsid w:val="009173D8"/>
    <w:rsid w:val="009202EF"/>
    <w:rsid w:val="00920581"/>
    <w:rsid w:val="00923843"/>
    <w:rsid w:val="00923C84"/>
    <w:rsid w:val="009245C7"/>
    <w:rsid w:val="00924FF2"/>
    <w:rsid w:val="00925964"/>
    <w:rsid w:val="00925CE7"/>
    <w:rsid w:val="00926088"/>
    <w:rsid w:val="009261FB"/>
    <w:rsid w:val="00926F23"/>
    <w:rsid w:val="009304E7"/>
    <w:rsid w:val="0093053D"/>
    <w:rsid w:val="0093393E"/>
    <w:rsid w:val="009340B8"/>
    <w:rsid w:val="0093647D"/>
    <w:rsid w:val="009376D1"/>
    <w:rsid w:val="009403AF"/>
    <w:rsid w:val="009411D4"/>
    <w:rsid w:val="0094124A"/>
    <w:rsid w:val="00944EED"/>
    <w:rsid w:val="009455CC"/>
    <w:rsid w:val="00945FD6"/>
    <w:rsid w:val="00947959"/>
    <w:rsid w:val="0095028A"/>
    <w:rsid w:val="00951944"/>
    <w:rsid w:val="009520DB"/>
    <w:rsid w:val="00952D7D"/>
    <w:rsid w:val="00953616"/>
    <w:rsid w:val="00955215"/>
    <w:rsid w:val="00955493"/>
    <w:rsid w:val="00957913"/>
    <w:rsid w:val="009604BE"/>
    <w:rsid w:val="009611CF"/>
    <w:rsid w:val="0096122E"/>
    <w:rsid w:val="00961354"/>
    <w:rsid w:val="009617CA"/>
    <w:rsid w:val="00961B6E"/>
    <w:rsid w:val="00963D94"/>
    <w:rsid w:val="009649D7"/>
    <w:rsid w:val="009659F6"/>
    <w:rsid w:val="00965AFD"/>
    <w:rsid w:val="00965D4D"/>
    <w:rsid w:val="00966A3E"/>
    <w:rsid w:val="00967377"/>
    <w:rsid w:val="0097069B"/>
    <w:rsid w:val="00970A6E"/>
    <w:rsid w:val="00971E56"/>
    <w:rsid w:val="00972491"/>
    <w:rsid w:val="00973FDE"/>
    <w:rsid w:val="009743CD"/>
    <w:rsid w:val="00974813"/>
    <w:rsid w:val="00975D4E"/>
    <w:rsid w:val="00975E63"/>
    <w:rsid w:val="00976D93"/>
    <w:rsid w:val="00977389"/>
    <w:rsid w:val="009779E0"/>
    <w:rsid w:val="00982CF5"/>
    <w:rsid w:val="00984890"/>
    <w:rsid w:val="00984EE7"/>
    <w:rsid w:val="00985CB9"/>
    <w:rsid w:val="009877EF"/>
    <w:rsid w:val="00990C6B"/>
    <w:rsid w:val="009925E6"/>
    <w:rsid w:val="0099351A"/>
    <w:rsid w:val="00993E69"/>
    <w:rsid w:val="009944D8"/>
    <w:rsid w:val="009946CF"/>
    <w:rsid w:val="009952F2"/>
    <w:rsid w:val="009959F0"/>
    <w:rsid w:val="009960A1"/>
    <w:rsid w:val="00996528"/>
    <w:rsid w:val="00997AEC"/>
    <w:rsid w:val="009A05EB"/>
    <w:rsid w:val="009A22DA"/>
    <w:rsid w:val="009A25EE"/>
    <w:rsid w:val="009A2E87"/>
    <w:rsid w:val="009A32B6"/>
    <w:rsid w:val="009A49FC"/>
    <w:rsid w:val="009A5242"/>
    <w:rsid w:val="009A53AE"/>
    <w:rsid w:val="009A5832"/>
    <w:rsid w:val="009A5AB6"/>
    <w:rsid w:val="009A7692"/>
    <w:rsid w:val="009A7E72"/>
    <w:rsid w:val="009B040B"/>
    <w:rsid w:val="009B0657"/>
    <w:rsid w:val="009B157F"/>
    <w:rsid w:val="009B15E0"/>
    <w:rsid w:val="009B2940"/>
    <w:rsid w:val="009B2CDF"/>
    <w:rsid w:val="009B4291"/>
    <w:rsid w:val="009B5A46"/>
    <w:rsid w:val="009B67C5"/>
    <w:rsid w:val="009B714D"/>
    <w:rsid w:val="009B720C"/>
    <w:rsid w:val="009B752D"/>
    <w:rsid w:val="009B7D1B"/>
    <w:rsid w:val="009C1556"/>
    <w:rsid w:val="009C1BD6"/>
    <w:rsid w:val="009C3A2D"/>
    <w:rsid w:val="009C45FF"/>
    <w:rsid w:val="009C4FA7"/>
    <w:rsid w:val="009C5303"/>
    <w:rsid w:val="009C649A"/>
    <w:rsid w:val="009C6726"/>
    <w:rsid w:val="009D0603"/>
    <w:rsid w:val="009D070D"/>
    <w:rsid w:val="009D29EE"/>
    <w:rsid w:val="009D4321"/>
    <w:rsid w:val="009D6199"/>
    <w:rsid w:val="009D63AE"/>
    <w:rsid w:val="009D680D"/>
    <w:rsid w:val="009D7CB0"/>
    <w:rsid w:val="009E0604"/>
    <w:rsid w:val="009E1E40"/>
    <w:rsid w:val="009E4DD9"/>
    <w:rsid w:val="009E5B8F"/>
    <w:rsid w:val="009E62B4"/>
    <w:rsid w:val="009E662D"/>
    <w:rsid w:val="009F0006"/>
    <w:rsid w:val="009F0556"/>
    <w:rsid w:val="009F0E70"/>
    <w:rsid w:val="009F22F7"/>
    <w:rsid w:val="009F2B42"/>
    <w:rsid w:val="009F2F9D"/>
    <w:rsid w:val="009F4307"/>
    <w:rsid w:val="009F44FC"/>
    <w:rsid w:val="009F5D37"/>
    <w:rsid w:val="009F680B"/>
    <w:rsid w:val="009F75B5"/>
    <w:rsid w:val="00A0015A"/>
    <w:rsid w:val="00A00A1F"/>
    <w:rsid w:val="00A00E89"/>
    <w:rsid w:val="00A01CF7"/>
    <w:rsid w:val="00A04F56"/>
    <w:rsid w:val="00A0736F"/>
    <w:rsid w:val="00A07617"/>
    <w:rsid w:val="00A101D9"/>
    <w:rsid w:val="00A10AA1"/>
    <w:rsid w:val="00A10B1E"/>
    <w:rsid w:val="00A12EC7"/>
    <w:rsid w:val="00A138CA"/>
    <w:rsid w:val="00A14471"/>
    <w:rsid w:val="00A14C71"/>
    <w:rsid w:val="00A158AD"/>
    <w:rsid w:val="00A16E6F"/>
    <w:rsid w:val="00A21A9A"/>
    <w:rsid w:val="00A23605"/>
    <w:rsid w:val="00A236DC"/>
    <w:rsid w:val="00A2568F"/>
    <w:rsid w:val="00A25A20"/>
    <w:rsid w:val="00A25F35"/>
    <w:rsid w:val="00A26B54"/>
    <w:rsid w:val="00A324DB"/>
    <w:rsid w:val="00A3569C"/>
    <w:rsid w:val="00A35D8F"/>
    <w:rsid w:val="00A37EB8"/>
    <w:rsid w:val="00A40A8C"/>
    <w:rsid w:val="00A43E21"/>
    <w:rsid w:val="00A43E4F"/>
    <w:rsid w:val="00A43F95"/>
    <w:rsid w:val="00A45186"/>
    <w:rsid w:val="00A4534B"/>
    <w:rsid w:val="00A4716D"/>
    <w:rsid w:val="00A473E1"/>
    <w:rsid w:val="00A4775E"/>
    <w:rsid w:val="00A477E0"/>
    <w:rsid w:val="00A50A93"/>
    <w:rsid w:val="00A517C2"/>
    <w:rsid w:val="00A52048"/>
    <w:rsid w:val="00A52D32"/>
    <w:rsid w:val="00A54F3B"/>
    <w:rsid w:val="00A55DE5"/>
    <w:rsid w:val="00A56DB2"/>
    <w:rsid w:val="00A571D1"/>
    <w:rsid w:val="00A57B22"/>
    <w:rsid w:val="00A61CED"/>
    <w:rsid w:val="00A62A53"/>
    <w:rsid w:val="00A649C6"/>
    <w:rsid w:val="00A65F2E"/>
    <w:rsid w:val="00A6693F"/>
    <w:rsid w:val="00A6764B"/>
    <w:rsid w:val="00A70AD8"/>
    <w:rsid w:val="00A70B13"/>
    <w:rsid w:val="00A71C3D"/>
    <w:rsid w:val="00A724AB"/>
    <w:rsid w:val="00A74192"/>
    <w:rsid w:val="00A760B5"/>
    <w:rsid w:val="00A77E02"/>
    <w:rsid w:val="00A80825"/>
    <w:rsid w:val="00A81F16"/>
    <w:rsid w:val="00A824A2"/>
    <w:rsid w:val="00A82D5E"/>
    <w:rsid w:val="00A85FA6"/>
    <w:rsid w:val="00A86BFF"/>
    <w:rsid w:val="00A87B7D"/>
    <w:rsid w:val="00A91C99"/>
    <w:rsid w:val="00A91CCB"/>
    <w:rsid w:val="00A94085"/>
    <w:rsid w:val="00A945B8"/>
    <w:rsid w:val="00A96394"/>
    <w:rsid w:val="00A971B2"/>
    <w:rsid w:val="00AA06AD"/>
    <w:rsid w:val="00AA116D"/>
    <w:rsid w:val="00AA19FE"/>
    <w:rsid w:val="00AA5907"/>
    <w:rsid w:val="00AA62B6"/>
    <w:rsid w:val="00AB039F"/>
    <w:rsid w:val="00AB0C7C"/>
    <w:rsid w:val="00AB0F6C"/>
    <w:rsid w:val="00AB1010"/>
    <w:rsid w:val="00AB118C"/>
    <w:rsid w:val="00AB184E"/>
    <w:rsid w:val="00AB269C"/>
    <w:rsid w:val="00AB4237"/>
    <w:rsid w:val="00AB4ED7"/>
    <w:rsid w:val="00AB5446"/>
    <w:rsid w:val="00AB6C9E"/>
    <w:rsid w:val="00AB6D30"/>
    <w:rsid w:val="00AB7191"/>
    <w:rsid w:val="00AB76F6"/>
    <w:rsid w:val="00AC07AD"/>
    <w:rsid w:val="00AC095A"/>
    <w:rsid w:val="00AC10E2"/>
    <w:rsid w:val="00AC38F9"/>
    <w:rsid w:val="00AC3E64"/>
    <w:rsid w:val="00AC6B5B"/>
    <w:rsid w:val="00AD00B9"/>
    <w:rsid w:val="00AD0A16"/>
    <w:rsid w:val="00AD17BB"/>
    <w:rsid w:val="00AD3A0C"/>
    <w:rsid w:val="00AD3D63"/>
    <w:rsid w:val="00AD45C3"/>
    <w:rsid w:val="00AD515A"/>
    <w:rsid w:val="00AD598D"/>
    <w:rsid w:val="00AD62F7"/>
    <w:rsid w:val="00AD7173"/>
    <w:rsid w:val="00AD730F"/>
    <w:rsid w:val="00AD73F7"/>
    <w:rsid w:val="00AD76D5"/>
    <w:rsid w:val="00AE1269"/>
    <w:rsid w:val="00AE1772"/>
    <w:rsid w:val="00AE52A9"/>
    <w:rsid w:val="00AE7F75"/>
    <w:rsid w:val="00AF096B"/>
    <w:rsid w:val="00AF2422"/>
    <w:rsid w:val="00AF3B7B"/>
    <w:rsid w:val="00AF3BB5"/>
    <w:rsid w:val="00AF4229"/>
    <w:rsid w:val="00AF500B"/>
    <w:rsid w:val="00AF5B6E"/>
    <w:rsid w:val="00AF761A"/>
    <w:rsid w:val="00AF7D65"/>
    <w:rsid w:val="00B02388"/>
    <w:rsid w:val="00B035D0"/>
    <w:rsid w:val="00B03727"/>
    <w:rsid w:val="00B03777"/>
    <w:rsid w:val="00B04156"/>
    <w:rsid w:val="00B04861"/>
    <w:rsid w:val="00B0613A"/>
    <w:rsid w:val="00B065B8"/>
    <w:rsid w:val="00B06A5A"/>
    <w:rsid w:val="00B06C1E"/>
    <w:rsid w:val="00B10188"/>
    <w:rsid w:val="00B11B16"/>
    <w:rsid w:val="00B11C54"/>
    <w:rsid w:val="00B132F8"/>
    <w:rsid w:val="00B13C11"/>
    <w:rsid w:val="00B149C7"/>
    <w:rsid w:val="00B159EF"/>
    <w:rsid w:val="00B15B39"/>
    <w:rsid w:val="00B16DB9"/>
    <w:rsid w:val="00B17158"/>
    <w:rsid w:val="00B20079"/>
    <w:rsid w:val="00B20A5A"/>
    <w:rsid w:val="00B20CA9"/>
    <w:rsid w:val="00B20F1D"/>
    <w:rsid w:val="00B22760"/>
    <w:rsid w:val="00B235F3"/>
    <w:rsid w:val="00B24BF6"/>
    <w:rsid w:val="00B24EA5"/>
    <w:rsid w:val="00B25F91"/>
    <w:rsid w:val="00B260A2"/>
    <w:rsid w:val="00B274F5"/>
    <w:rsid w:val="00B276B0"/>
    <w:rsid w:val="00B2782B"/>
    <w:rsid w:val="00B319B6"/>
    <w:rsid w:val="00B31B89"/>
    <w:rsid w:val="00B31D74"/>
    <w:rsid w:val="00B33410"/>
    <w:rsid w:val="00B33943"/>
    <w:rsid w:val="00B3427B"/>
    <w:rsid w:val="00B3669C"/>
    <w:rsid w:val="00B372CD"/>
    <w:rsid w:val="00B37E96"/>
    <w:rsid w:val="00B40CFC"/>
    <w:rsid w:val="00B41F43"/>
    <w:rsid w:val="00B42019"/>
    <w:rsid w:val="00B434D0"/>
    <w:rsid w:val="00B434DA"/>
    <w:rsid w:val="00B4366E"/>
    <w:rsid w:val="00B4595C"/>
    <w:rsid w:val="00B4618C"/>
    <w:rsid w:val="00B4693B"/>
    <w:rsid w:val="00B549D1"/>
    <w:rsid w:val="00B563BB"/>
    <w:rsid w:val="00B567C8"/>
    <w:rsid w:val="00B60627"/>
    <w:rsid w:val="00B63862"/>
    <w:rsid w:val="00B659C7"/>
    <w:rsid w:val="00B66246"/>
    <w:rsid w:val="00B66E18"/>
    <w:rsid w:val="00B66EF9"/>
    <w:rsid w:val="00B6720B"/>
    <w:rsid w:val="00B72231"/>
    <w:rsid w:val="00B75543"/>
    <w:rsid w:val="00B75A41"/>
    <w:rsid w:val="00B75DA8"/>
    <w:rsid w:val="00B75EC1"/>
    <w:rsid w:val="00B77116"/>
    <w:rsid w:val="00B773CA"/>
    <w:rsid w:val="00B774D0"/>
    <w:rsid w:val="00B8343C"/>
    <w:rsid w:val="00B86CF2"/>
    <w:rsid w:val="00B875A8"/>
    <w:rsid w:val="00B90151"/>
    <w:rsid w:val="00B910D6"/>
    <w:rsid w:val="00B91197"/>
    <w:rsid w:val="00B914AC"/>
    <w:rsid w:val="00B93452"/>
    <w:rsid w:val="00B935DA"/>
    <w:rsid w:val="00B9390C"/>
    <w:rsid w:val="00B96362"/>
    <w:rsid w:val="00B969BD"/>
    <w:rsid w:val="00B96BF0"/>
    <w:rsid w:val="00BA0622"/>
    <w:rsid w:val="00BA0BD9"/>
    <w:rsid w:val="00BA14B9"/>
    <w:rsid w:val="00BA1A23"/>
    <w:rsid w:val="00BA242B"/>
    <w:rsid w:val="00BA2805"/>
    <w:rsid w:val="00BA29C8"/>
    <w:rsid w:val="00BA3F4C"/>
    <w:rsid w:val="00BA58BF"/>
    <w:rsid w:val="00BA5B26"/>
    <w:rsid w:val="00BA67C3"/>
    <w:rsid w:val="00BA74CF"/>
    <w:rsid w:val="00BA7536"/>
    <w:rsid w:val="00BB0AAC"/>
    <w:rsid w:val="00BB0B0B"/>
    <w:rsid w:val="00BB382D"/>
    <w:rsid w:val="00BB47FD"/>
    <w:rsid w:val="00BB68EB"/>
    <w:rsid w:val="00BB6DF2"/>
    <w:rsid w:val="00BC0AD5"/>
    <w:rsid w:val="00BC19C9"/>
    <w:rsid w:val="00BC253E"/>
    <w:rsid w:val="00BC3CD4"/>
    <w:rsid w:val="00BC54A7"/>
    <w:rsid w:val="00BC568B"/>
    <w:rsid w:val="00BD0877"/>
    <w:rsid w:val="00BD290D"/>
    <w:rsid w:val="00BD2B36"/>
    <w:rsid w:val="00BD38BA"/>
    <w:rsid w:val="00BE0743"/>
    <w:rsid w:val="00BE0CA4"/>
    <w:rsid w:val="00BE1D0E"/>
    <w:rsid w:val="00BE264E"/>
    <w:rsid w:val="00BE356B"/>
    <w:rsid w:val="00BE5A64"/>
    <w:rsid w:val="00BE7503"/>
    <w:rsid w:val="00BE78BC"/>
    <w:rsid w:val="00BF262F"/>
    <w:rsid w:val="00BF28A9"/>
    <w:rsid w:val="00BF36B4"/>
    <w:rsid w:val="00BF4A78"/>
    <w:rsid w:val="00BF4B86"/>
    <w:rsid w:val="00BF5617"/>
    <w:rsid w:val="00BF76CD"/>
    <w:rsid w:val="00C031A4"/>
    <w:rsid w:val="00C05967"/>
    <w:rsid w:val="00C05E47"/>
    <w:rsid w:val="00C06027"/>
    <w:rsid w:val="00C06375"/>
    <w:rsid w:val="00C06F57"/>
    <w:rsid w:val="00C0745B"/>
    <w:rsid w:val="00C07D6B"/>
    <w:rsid w:val="00C103E6"/>
    <w:rsid w:val="00C10482"/>
    <w:rsid w:val="00C11C3C"/>
    <w:rsid w:val="00C11C96"/>
    <w:rsid w:val="00C12176"/>
    <w:rsid w:val="00C12E15"/>
    <w:rsid w:val="00C143A0"/>
    <w:rsid w:val="00C147B4"/>
    <w:rsid w:val="00C15107"/>
    <w:rsid w:val="00C1793D"/>
    <w:rsid w:val="00C17CE0"/>
    <w:rsid w:val="00C23851"/>
    <w:rsid w:val="00C23A4B"/>
    <w:rsid w:val="00C240B3"/>
    <w:rsid w:val="00C24259"/>
    <w:rsid w:val="00C24624"/>
    <w:rsid w:val="00C246F3"/>
    <w:rsid w:val="00C24BD1"/>
    <w:rsid w:val="00C27145"/>
    <w:rsid w:val="00C2745F"/>
    <w:rsid w:val="00C2790E"/>
    <w:rsid w:val="00C27AA9"/>
    <w:rsid w:val="00C27AB9"/>
    <w:rsid w:val="00C31666"/>
    <w:rsid w:val="00C3191A"/>
    <w:rsid w:val="00C31D6F"/>
    <w:rsid w:val="00C32C2F"/>
    <w:rsid w:val="00C33494"/>
    <w:rsid w:val="00C345FD"/>
    <w:rsid w:val="00C35218"/>
    <w:rsid w:val="00C359DC"/>
    <w:rsid w:val="00C375CD"/>
    <w:rsid w:val="00C37B63"/>
    <w:rsid w:val="00C40BF8"/>
    <w:rsid w:val="00C4184D"/>
    <w:rsid w:val="00C4266E"/>
    <w:rsid w:val="00C42DE2"/>
    <w:rsid w:val="00C4335D"/>
    <w:rsid w:val="00C44945"/>
    <w:rsid w:val="00C44AA8"/>
    <w:rsid w:val="00C45007"/>
    <w:rsid w:val="00C46F06"/>
    <w:rsid w:val="00C5164B"/>
    <w:rsid w:val="00C5438F"/>
    <w:rsid w:val="00C5451D"/>
    <w:rsid w:val="00C550EA"/>
    <w:rsid w:val="00C55E11"/>
    <w:rsid w:val="00C607C5"/>
    <w:rsid w:val="00C63214"/>
    <w:rsid w:val="00C63F5C"/>
    <w:rsid w:val="00C64143"/>
    <w:rsid w:val="00C64CDB"/>
    <w:rsid w:val="00C65124"/>
    <w:rsid w:val="00C651ED"/>
    <w:rsid w:val="00C7002F"/>
    <w:rsid w:val="00C7114A"/>
    <w:rsid w:val="00C7247B"/>
    <w:rsid w:val="00C734F3"/>
    <w:rsid w:val="00C74ED5"/>
    <w:rsid w:val="00C75527"/>
    <w:rsid w:val="00C757A9"/>
    <w:rsid w:val="00C7664F"/>
    <w:rsid w:val="00C80043"/>
    <w:rsid w:val="00C82193"/>
    <w:rsid w:val="00C832D0"/>
    <w:rsid w:val="00C84FD8"/>
    <w:rsid w:val="00C85307"/>
    <w:rsid w:val="00C85A7B"/>
    <w:rsid w:val="00C85AA9"/>
    <w:rsid w:val="00C86AF8"/>
    <w:rsid w:val="00C8704A"/>
    <w:rsid w:val="00C87354"/>
    <w:rsid w:val="00C944C5"/>
    <w:rsid w:val="00C95315"/>
    <w:rsid w:val="00C96FEB"/>
    <w:rsid w:val="00C975A0"/>
    <w:rsid w:val="00C97D4D"/>
    <w:rsid w:val="00CA00D9"/>
    <w:rsid w:val="00CA0708"/>
    <w:rsid w:val="00CA37DD"/>
    <w:rsid w:val="00CA4D7D"/>
    <w:rsid w:val="00CA4EFB"/>
    <w:rsid w:val="00CA6419"/>
    <w:rsid w:val="00CB0175"/>
    <w:rsid w:val="00CB0C34"/>
    <w:rsid w:val="00CB120A"/>
    <w:rsid w:val="00CB1E0C"/>
    <w:rsid w:val="00CB2067"/>
    <w:rsid w:val="00CB434A"/>
    <w:rsid w:val="00CB451D"/>
    <w:rsid w:val="00CB5C90"/>
    <w:rsid w:val="00CB6545"/>
    <w:rsid w:val="00CB6C4E"/>
    <w:rsid w:val="00CC1C2E"/>
    <w:rsid w:val="00CC2769"/>
    <w:rsid w:val="00CC3A8C"/>
    <w:rsid w:val="00CC5170"/>
    <w:rsid w:val="00CC6CA0"/>
    <w:rsid w:val="00CC7054"/>
    <w:rsid w:val="00CC7A3B"/>
    <w:rsid w:val="00CD00AC"/>
    <w:rsid w:val="00CD0A28"/>
    <w:rsid w:val="00CD1AE5"/>
    <w:rsid w:val="00CD4064"/>
    <w:rsid w:val="00CD4791"/>
    <w:rsid w:val="00CD4BBD"/>
    <w:rsid w:val="00CD545D"/>
    <w:rsid w:val="00CD68F5"/>
    <w:rsid w:val="00CD763C"/>
    <w:rsid w:val="00CE09B8"/>
    <w:rsid w:val="00CE0D75"/>
    <w:rsid w:val="00CE6182"/>
    <w:rsid w:val="00CE6B28"/>
    <w:rsid w:val="00CE74AD"/>
    <w:rsid w:val="00CF17C1"/>
    <w:rsid w:val="00CF1C18"/>
    <w:rsid w:val="00CF210A"/>
    <w:rsid w:val="00CF5013"/>
    <w:rsid w:val="00CF6C34"/>
    <w:rsid w:val="00CF700B"/>
    <w:rsid w:val="00D02C5F"/>
    <w:rsid w:val="00D02D69"/>
    <w:rsid w:val="00D05592"/>
    <w:rsid w:val="00D10487"/>
    <w:rsid w:val="00D11D0F"/>
    <w:rsid w:val="00D12239"/>
    <w:rsid w:val="00D12C14"/>
    <w:rsid w:val="00D14327"/>
    <w:rsid w:val="00D14371"/>
    <w:rsid w:val="00D157A1"/>
    <w:rsid w:val="00D1601D"/>
    <w:rsid w:val="00D1605D"/>
    <w:rsid w:val="00D204A3"/>
    <w:rsid w:val="00D2062C"/>
    <w:rsid w:val="00D20928"/>
    <w:rsid w:val="00D20D58"/>
    <w:rsid w:val="00D212B1"/>
    <w:rsid w:val="00D22DFC"/>
    <w:rsid w:val="00D23964"/>
    <w:rsid w:val="00D24596"/>
    <w:rsid w:val="00D257A1"/>
    <w:rsid w:val="00D25B95"/>
    <w:rsid w:val="00D25D33"/>
    <w:rsid w:val="00D25DF7"/>
    <w:rsid w:val="00D25F71"/>
    <w:rsid w:val="00D26832"/>
    <w:rsid w:val="00D27480"/>
    <w:rsid w:val="00D27C85"/>
    <w:rsid w:val="00D31035"/>
    <w:rsid w:val="00D3258A"/>
    <w:rsid w:val="00D3266E"/>
    <w:rsid w:val="00D327D6"/>
    <w:rsid w:val="00D32EE9"/>
    <w:rsid w:val="00D35132"/>
    <w:rsid w:val="00D35481"/>
    <w:rsid w:val="00D3583C"/>
    <w:rsid w:val="00D35B64"/>
    <w:rsid w:val="00D35C31"/>
    <w:rsid w:val="00D366C0"/>
    <w:rsid w:val="00D37F3C"/>
    <w:rsid w:val="00D403A4"/>
    <w:rsid w:val="00D40751"/>
    <w:rsid w:val="00D41136"/>
    <w:rsid w:val="00D4157F"/>
    <w:rsid w:val="00D41DC7"/>
    <w:rsid w:val="00D42D17"/>
    <w:rsid w:val="00D46119"/>
    <w:rsid w:val="00D47345"/>
    <w:rsid w:val="00D51D00"/>
    <w:rsid w:val="00D524E2"/>
    <w:rsid w:val="00D54A80"/>
    <w:rsid w:val="00D550D7"/>
    <w:rsid w:val="00D567A8"/>
    <w:rsid w:val="00D578EF"/>
    <w:rsid w:val="00D57BEC"/>
    <w:rsid w:val="00D60298"/>
    <w:rsid w:val="00D626F0"/>
    <w:rsid w:val="00D6501E"/>
    <w:rsid w:val="00D650C6"/>
    <w:rsid w:val="00D656C8"/>
    <w:rsid w:val="00D66874"/>
    <w:rsid w:val="00D679ED"/>
    <w:rsid w:val="00D700B3"/>
    <w:rsid w:val="00D70682"/>
    <w:rsid w:val="00D708ED"/>
    <w:rsid w:val="00D74424"/>
    <w:rsid w:val="00D75074"/>
    <w:rsid w:val="00D76319"/>
    <w:rsid w:val="00D763D2"/>
    <w:rsid w:val="00D765D7"/>
    <w:rsid w:val="00D82A50"/>
    <w:rsid w:val="00D83A7E"/>
    <w:rsid w:val="00D8423E"/>
    <w:rsid w:val="00D842ED"/>
    <w:rsid w:val="00D84C4E"/>
    <w:rsid w:val="00D873A4"/>
    <w:rsid w:val="00D87BC1"/>
    <w:rsid w:val="00D87CC2"/>
    <w:rsid w:val="00D9268B"/>
    <w:rsid w:val="00D93676"/>
    <w:rsid w:val="00D9371C"/>
    <w:rsid w:val="00D95432"/>
    <w:rsid w:val="00D969D2"/>
    <w:rsid w:val="00D96BEF"/>
    <w:rsid w:val="00D977DF"/>
    <w:rsid w:val="00DA0D2A"/>
    <w:rsid w:val="00DA3C75"/>
    <w:rsid w:val="00DA40B7"/>
    <w:rsid w:val="00DA4475"/>
    <w:rsid w:val="00DA46EF"/>
    <w:rsid w:val="00DA4700"/>
    <w:rsid w:val="00DA49BD"/>
    <w:rsid w:val="00DA63C9"/>
    <w:rsid w:val="00DA744F"/>
    <w:rsid w:val="00DB05A9"/>
    <w:rsid w:val="00DB3077"/>
    <w:rsid w:val="00DB3859"/>
    <w:rsid w:val="00DB3D06"/>
    <w:rsid w:val="00DB3DAF"/>
    <w:rsid w:val="00DB4184"/>
    <w:rsid w:val="00DB562F"/>
    <w:rsid w:val="00DB5D32"/>
    <w:rsid w:val="00DB743E"/>
    <w:rsid w:val="00DB75C9"/>
    <w:rsid w:val="00DB7BFF"/>
    <w:rsid w:val="00DB7CD3"/>
    <w:rsid w:val="00DB7F21"/>
    <w:rsid w:val="00DC0149"/>
    <w:rsid w:val="00DC0D4C"/>
    <w:rsid w:val="00DC2FF8"/>
    <w:rsid w:val="00DC32C3"/>
    <w:rsid w:val="00DC54C5"/>
    <w:rsid w:val="00DC5D7B"/>
    <w:rsid w:val="00DC6360"/>
    <w:rsid w:val="00DC7253"/>
    <w:rsid w:val="00DC7896"/>
    <w:rsid w:val="00DC7ACB"/>
    <w:rsid w:val="00DC7E67"/>
    <w:rsid w:val="00DD00B1"/>
    <w:rsid w:val="00DD077C"/>
    <w:rsid w:val="00DD13EB"/>
    <w:rsid w:val="00DD159E"/>
    <w:rsid w:val="00DD2D5A"/>
    <w:rsid w:val="00DD3A8E"/>
    <w:rsid w:val="00DD4844"/>
    <w:rsid w:val="00DD708C"/>
    <w:rsid w:val="00DD7E2D"/>
    <w:rsid w:val="00DE0C7F"/>
    <w:rsid w:val="00DE0DA1"/>
    <w:rsid w:val="00DE1DBE"/>
    <w:rsid w:val="00DE2090"/>
    <w:rsid w:val="00DE2D4D"/>
    <w:rsid w:val="00DE2FF1"/>
    <w:rsid w:val="00DE4F69"/>
    <w:rsid w:val="00DE5C17"/>
    <w:rsid w:val="00DE5DA3"/>
    <w:rsid w:val="00DE73E9"/>
    <w:rsid w:val="00DE7BBB"/>
    <w:rsid w:val="00DF2054"/>
    <w:rsid w:val="00DF20A9"/>
    <w:rsid w:val="00DF2F2E"/>
    <w:rsid w:val="00DF4214"/>
    <w:rsid w:val="00DF591C"/>
    <w:rsid w:val="00DF5F60"/>
    <w:rsid w:val="00DF6296"/>
    <w:rsid w:val="00DF75FF"/>
    <w:rsid w:val="00DF7A12"/>
    <w:rsid w:val="00E002E2"/>
    <w:rsid w:val="00E00C42"/>
    <w:rsid w:val="00E05224"/>
    <w:rsid w:val="00E05B7D"/>
    <w:rsid w:val="00E064F1"/>
    <w:rsid w:val="00E119B7"/>
    <w:rsid w:val="00E1224A"/>
    <w:rsid w:val="00E130DD"/>
    <w:rsid w:val="00E133B7"/>
    <w:rsid w:val="00E14245"/>
    <w:rsid w:val="00E14F89"/>
    <w:rsid w:val="00E21F03"/>
    <w:rsid w:val="00E22866"/>
    <w:rsid w:val="00E2344C"/>
    <w:rsid w:val="00E24C67"/>
    <w:rsid w:val="00E24EDC"/>
    <w:rsid w:val="00E26D75"/>
    <w:rsid w:val="00E27935"/>
    <w:rsid w:val="00E27D21"/>
    <w:rsid w:val="00E301C0"/>
    <w:rsid w:val="00E31082"/>
    <w:rsid w:val="00E31E66"/>
    <w:rsid w:val="00E32079"/>
    <w:rsid w:val="00E32184"/>
    <w:rsid w:val="00E32E3A"/>
    <w:rsid w:val="00E332DA"/>
    <w:rsid w:val="00E34ADB"/>
    <w:rsid w:val="00E34DFD"/>
    <w:rsid w:val="00E41712"/>
    <w:rsid w:val="00E4262D"/>
    <w:rsid w:val="00E42EEE"/>
    <w:rsid w:val="00E4301F"/>
    <w:rsid w:val="00E432E2"/>
    <w:rsid w:val="00E433D5"/>
    <w:rsid w:val="00E45277"/>
    <w:rsid w:val="00E45D3A"/>
    <w:rsid w:val="00E46ACE"/>
    <w:rsid w:val="00E46C80"/>
    <w:rsid w:val="00E47120"/>
    <w:rsid w:val="00E4746F"/>
    <w:rsid w:val="00E47945"/>
    <w:rsid w:val="00E47A53"/>
    <w:rsid w:val="00E5035F"/>
    <w:rsid w:val="00E5083F"/>
    <w:rsid w:val="00E50E74"/>
    <w:rsid w:val="00E52CA2"/>
    <w:rsid w:val="00E53555"/>
    <w:rsid w:val="00E53736"/>
    <w:rsid w:val="00E53E3D"/>
    <w:rsid w:val="00E56063"/>
    <w:rsid w:val="00E56A2B"/>
    <w:rsid w:val="00E60E15"/>
    <w:rsid w:val="00E614B7"/>
    <w:rsid w:val="00E6240A"/>
    <w:rsid w:val="00E62BD4"/>
    <w:rsid w:val="00E654F1"/>
    <w:rsid w:val="00E65A15"/>
    <w:rsid w:val="00E66004"/>
    <w:rsid w:val="00E661BF"/>
    <w:rsid w:val="00E667DC"/>
    <w:rsid w:val="00E66EF1"/>
    <w:rsid w:val="00E6794D"/>
    <w:rsid w:val="00E70B0E"/>
    <w:rsid w:val="00E70CF1"/>
    <w:rsid w:val="00E70F90"/>
    <w:rsid w:val="00E717FD"/>
    <w:rsid w:val="00E71868"/>
    <w:rsid w:val="00E730C5"/>
    <w:rsid w:val="00E737CD"/>
    <w:rsid w:val="00E73B2E"/>
    <w:rsid w:val="00E73FFC"/>
    <w:rsid w:val="00E74473"/>
    <w:rsid w:val="00E76B04"/>
    <w:rsid w:val="00E7721C"/>
    <w:rsid w:val="00E77BA9"/>
    <w:rsid w:val="00E8038A"/>
    <w:rsid w:val="00E80AA8"/>
    <w:rsid w:val="00E81D55"/>
    <w:rsid w:val="00E82E4E"/>
    <w:rsid w:val="00E83211"/>
    <w:rsid w:val="00E840FB"/>
    <w:rsid w:val="00E84114"/>
    <w:rsid w:val="00E844E0"/>
    <w:rsid w:val="00E86ED1"/>
    <w:rsid w:val="00E87122"/>
    <w:rsid w:val="00E8736F"/>
    <w:rsid w:val="00E90E7A"/>
    <w:rsid w:val="00E91B3B"/>
    <w:rsid w:val="00E91D1F"/>
    <w:rsid w:val="00E928B1"/>
    <w:rsid w:val="00E92AD3"/>
    <w:rsid w:val="00E92C63"/>
    <w:rsid w:val="00E95706"/>
    <w:rsid w:val="00E96264"/>
    <w:rsid w:val="00EA021D"/>
    <w:rsid w:val="00EA1083"/>
    <w:rsid w:val="00EA117B"/>
    <w:rsid w:val="00EA1240"/>
    <w:rsid w:val="00EA13CA"/>
    <w:rsid w:val="00EA1963"/>
    <w:rsid w:val="00EA2359"/>
    <w:rsid w:val="00EA24A8"/>
    <w:rsid w:val="00EA2BA1"/>
    <w:rsid w:val="00EA40E1"/>
    <w:rsid w:val="00EA4DB2"/>
    <w:rsid w:val="00EA4FE7"/>
    <w:rsid w:val="00EA6587"/>
    <w:rsid w:val="00EA6CD3"/>
    <w:rsid w:val="00EA747C"/>
    <w:rsid w:val="00EB0375"/>
    <w:rsid w:val="00EB1A3A"/>
    <w:rsid w:val="00EB36D5"/>
    <w:rsid w:val="00EB7F27"/>
    <w:rsid w:val="00EC0C96"/>
    <w:rsid w:val="00EC0F05"/>
    <w:rsid w:val="00EC138D"/>
    <w:rsid w:val="00EC16AB"/>
    <w:rsid w:val="00EC18FB"/>
    <w:rsid w:val="00EC1B5B"/>
    <w:rsid w:val="00EC6ACA"/>
    <w:rsid w:val="00EC6BD0"/>
    <w:rsid w:val="00EC7613"/>
    <w:rsid w:val="00ED20E0"/>
    <w:rsid w:val="00ED22DF"/>
    <w:rsid w:val="00ED489B"/>
    <w:rsid w:val="00ED60E7"/>
    <w:rsid w:val="00ED6E54"/>
    <w:rsid w:val="00ED73AC"/>
    <w:rsid w:val="00ED7404"/>
    <w:rsid w:val="00ED7665"/>
    <w:rsid w:val="00EE3A9C"/>
    <w:rsid w:val="00EE4A7F"/>
    <w:rsid w:val="00EE4E88"/>
    <w:rsid w:val="00EE6FB9"/>
    <w:rsid w:val="00EF0992"/>
    <w:rsid w:val="00EF132A"/>
    <w:rsid w:val="00EF1C9C"/>
    <w:rsid w:val="00EF2E1D"/>
    <w:rsid w:val="00EF354A"/>
    <w:rsid w:val="00EF3670"/>
    <w:rsid w:val="00EF6059"/>
    <w:rsid w:val="00EF6396"/>
    <w:rsid w:val="00EF6860"/>
    <w:rsid w:val="00EF696D"/>
    <w:rsid w:val="00EF74F3"/>
    <w:rsid w:val="00EF76C3"/>
    <w:rsid w:val="00F006DB"/>
    <w:rsid w:val="00F0238F"/>
    <w:rsid w:val="00F02B98"/>
    <w:rsid w:val="00F02DB9"/>
    <w:rsid w:val="00F030D8"/>
    <w:rsid w:val="00F030FD"/>
    <w:rsid w:val="00F056C6"/>
    <w:rsid w:val="00F05F7B"/>
    <w:rsid w:val="00F0642F"/>
    <w:rsid w:val="00F066EB"/>
    <w:rsid w:val="00F06717"/>
    <w:rsid w:val="00F07E05"/>
    <w:rsid w:val="00F10C25"/>
    <w:rsid w:val="00F10D88"/>
    <w:rsid w:val="00F13FCF"/>
    <w:rsid w:val="00F14BFD"/>
    <w:rsid w:val="00F150A5"/>
    <w:rsid w:val="00F15237"/>
    <w:rsid w:val="00F157D9"/>
    <w:rsid w:val="00F15887"/>
    <w:rsid w:val="00F161E1"/>
    <w:rsid w:val="00F1634E"/>
    <w:rsid w:val="00F17670"/>
    <w:rsid w:val="00F1792E"/>
    <w:rsid w:val="00F17AC8"/>
    <w:rsid w:val="00F2008C"/>
    <w:rsid w:val="00F2105B"/>
    <w:rsid w:val="00F2116C"/>
    <w:rsid w:val="00F21723"/>
    <w:rsid w:val="00F21EDD"/>
    <w:rsid w:val="00F234D2"/>
    <w:rsid w:val="00F26367"/>
    <w:rsid w:val="00F26819"/>
    <w:rsid w:val="00F26EDB"/>
    <w:rsid w:val="00F279F7"/>
    <w:rsid w:val="00F27C11"/>
    <w:rsid w:val="00F27E41"/>
    <w:rsid w:val="00F30677"/>
    <w:rsid w:val="00F3221D"/>
    <w:rsid w:val="00F32B3A"/>
    <w:rsid w:val="00F32DA8"/>
    <w:rsid w:val="00F32E09"/>
    <w:rsid w:val="00F33C4F"/>
    <w:rsid w:val="00F34701"/>
    <w:rsid w:val="00F40B2D"/>
    <w:rsid w:val="00F41322"/>
    <w:rsid w:val="00F42338"/>
    <w:rsid w:val="00F435E9"/>
    <w:rsid w:val="00F4391F"/>
    <w:rsid w:val="00F452DF"/>
    <w:rsid w:val="00F46D60"/>
    <w:rsid w:val="00F474F1"/>
    <w:rsid w:val="00F475C9"/>
    <w:rsid w:val="00F47D39"/>
    <w:rsid w:val="00F5235E"/>
    <w:rsid w:val="00F542E2"/>
    <w:rsid w:val="00F5447D"/>
    <w:rsid w:val="00F551BF"/>
    <w:rsid w:val="00F564ED"/>
    <w:rsid w:val="00F56D19"/>
    <w:rsid w:val="00F56E58"/>
    <w:rsid w:val="00F60872"/>
    <w:rsid w:val="00F61ACC"/>
    <w:rsid w:val="00F62A3C"/>
    <w:rsid w:val="00F64063"/>
    <w:rsid w:val="00F646C8"/>
    <w:rsid w:val="00F647FF"/>
    <w:rsid w:val="00F650B9"/>
    <w:rsid w:val="00F65320"/>
    <w:rsid w:val="00F65428"/>
    <w:rsid w:val="00F65B23"/>
    <w:rsid w:val="00F66A19"/>
    <w:rsid w:val="00F674A5"/>
    <w:rsid w:val="00F67515"/>
    <w:rsid w:val="00F700A4"/>
    <w:rsid w:val="00F70F85"/>
    <w:rsid w:val="00F718E5"/>
    <w:rsid w:val="00F7270A"/>
    <w:rsid w:val="00F734DA"/>
    <w:rsid w:val="00F73BC4"/>
    <w:rsid w:val="00F74054"/>
    <w:rsid w:val="00F759EA"/>
    <w:rsid w:val="00F75E37"/>
    <w:rsid w:val="00F76303"/>
    <w:rsid w:val="00F80259"/>
    <w:rsid w:val="00F80F85"/>
    <w:rsid w:val="00F814B6"/>
    <w:rsid w:val="00F81734"/>
    <w:rsid w:val="00F817B5"/>
    <w:rsid w:val="00F82DEA"/>
    <w:rsid w:val="00F82ED5"/>
    <w:rsid w:val="00F84655"/>
    <w:rsid w:val="00F847BC"/>
    <w:rsid w:val="00F84865"/>
    <w:rsid w:val="00F85280"/>
    <w:rsid w:val="00F857E8"/>
    <w:rsid w:val="00F85FF0"/>
    <w:rsid w:val="00F869BE"/>
    <w:rsid w:val="00F876AE"/>
    <w:rsid w:val="00F879C9"/>
    <w:rsid w:val="00F87ABC"/>
    <w:rsid w:val="00F90621"/>
    <w:rsid w:val="00F912B3"/>
    <w:rsid w:val="00F91470"/>
    <w:rsid w:val="00F91FD9"/>
    <w:rsid w:val="00F9367E"/>
    <w:rsid w:val="00F93A1E"/>
    <w:rsid w:val="00F94D8D"/>
    <w:rsid w:val="00F96D4C"/>
    <w:rsid w:val="00F972B3"/>
    <w:rsid w:val="00F97A37"/>
    <w:rsid w:val="00FA2ED4"/>
    <w:rsid w:val="00FA400D"/>
    <w:rsid w:val="00FA49E4"/>
    <w:rsid w:val="00FA4AE2"/>
    <w:rsid w:val="00FA58CB"/>
    <w:rsid w:val="00FA7A77"/>
    <w:rsid w:val="00FB0210"/>
    <w:rsid w:val="00FB0FF0"/>
    <w:rsid w:val="00FB132B"/>
    <w:rsid w:val="00FB1AA4"/>
    <w:rsid w:val="00FB21F8"/>
    <w:rsid w:val="00FB23AD"/>
    <w:rsid w:val="00FB30C3"/>
    <w:rsid w:val="00FB5725"/>
    <w:rsid w:val="00FB778E"/>
    <w:rsid w:val="00FB7BE7"/>
    <w:rsid w:val="00FB7E0B"/>
    <w:rsid w:val="00FC0A46"/>
    <w:rsid w:val="00FC16FC"/>
    <w:rsid w:val="00FC1D53"/>
    <w:rsid w:val="00FC2996"/>
    <w:rsid w:val="00FC3810"/>
    <w:rsid w:val="00FC3D97"/>
    <w:rsid w:val="00FC3FE7"/>
    <w:rsid w:val="00FC4D74"/>
    <w:rsid w:val="00FC59D2"/>
    <w:rsid w:val="00FC5AC6"/>
    <w:rsid w:val="00FC5F25"/>
    <w:rsid w:val="00FC61E1"/>
    <w:rsid w:val="00FC7388"/>
    <w:rsid w:val="00FC7A86"/>
    <w:rsid w:val="00FD0857"/>
    <w:rsid w:val="00FD3A25"/>
    <w:rsid w:val="00FD3E68"/>
    <w:rsid w:val="00FD48BC"/>
    <w:rsid w:val="00FD7B5B"/>
    <w:rsid w:val="00FD7D6A"/>
    <w:rsid w:val="00FE0BDC"/>
    <w:rsid w:val="00FE11EB"/>
    <w:rsid w:val="00FE3D04"/>
    <w:rsid w:val="00FE4B58"/>
    <w:rsid w:val="00FE5A70"/>
    <w:rsid w:val="00FE6D7C"/>
    <w:rsid w:val="00FE6E67"/>
    <w:rsid w:val="00FE73C2"/>
    <w:rsid w:val="00FF0C34"/>
    <w:rsid w:val="00FF1822"/>
    <w:rsid w:val="00FF2771"/>
    <w:rsid w:val="00FF2822"/>
    <w:rsid w:val="00FF30D1"/>
    <w:rsid w:val="00FF7443"/>
    <w:rsid w:val="02B09F6F"/>
    <w:rsid w:val="041D5754"/>
    <w:rsid w:val="042794BE"/>
    <w:rsid w:val="06647003"/>
    <w:rsid w:val="07AEBBF6"/>
    <w:rsid w:val="0AB5E2F6"/>
    <w:rsid w:val="0BC1D7FF"/>
    <w:rsid w:val="0CF5CBFF"/>
    <w:rsid w:val="0D9D0F24"/>
    <w:rsid w:val="0EC329A3"/>
    <w:rsid w:val="13901052"/>
    <w:rsid w:val="13E26DA1"/>
    <w:rsid w:val="1602C2C8"/>
    <w:rsid w:val="17A83372"/>
    <w:rsid w:val="18123B58"/>
    <w:rsid w:val="1ACBBCFE"/>
    <w:rsid w:val="1C191D53"/>
    <w:rsid w:val="1CDC96EA"/>
    <w:rsid w:val="1DE1A952"/>
    <w:rsid w:val="1ECBA915"/>
    <w:rsid w:val="1F115CE9"/>
    <w:rsid w:val="206DB6AD"/>
    <w:rsid w:val="21983791"/>
    <w:rsid w:val="22838E2C"/>
    <w:rsid w:val="26C5C181"/>
    <w:rsid w:val="27D5C4C1"/>
    <w:rsid w:val="283FC117"/>
    <w:rsid w:val="28A5C819"/>
    <w:rsid w:val="298CD048"/>
    <w:rsid w:val="29D9CB10"/>
    <w:rsid w:val="2A06BA20"/>
    <w:rsid w:val="2C2E352D"/>
    <w:rsid w:val="2EDE68EE"/>
    <w:rsid w:val="33DCFB9F"/>
    <w:rsid w:val="367C739F"/>
    <w:rsid w:val="36B9CCA8"/>
    <w:rsid w:val="370719CC"/>
    <w:rsid w:val="3852263B"/>
    <w:rsid w:val="40EE166A"/>
    <w:rsid w:val="4134F725"/>
    <w:rsid w:val="4268955F"/>
    <w:rsid w:val="42E27F4A"/>
    <w:rsid w:val="4B36F1ED"/>
    <w:rsid w:val="4D3A0645"/>
    <w:rsid w:val="54D3DC7D"/>
    <w:rsid w:val="5D817EB2"/>
    <w:rsid w:val="60C4F4A6"/>
    <w:rsid w:val="61078DB5"/>
    <w:rsid w:val="637AD4AC"/>
    <w:rsid w:val="6A2CB59D"/>
    <w:rsid w:val="6E17F8DB"/>
    <w:rsid w:val="70273861"/>
    <w:rsid w:val="7148F4F5"/>
    <w:rsid w:val="721D1437"/>
    <w:rsid w:val="7653558B"/>
    <w:rsid w:val="76F92839"/>
    <w:rsid w:val="7739859F"/>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D2897B"/>
  <w15:chartTrackingRefBased/>
  <w15:docId w15:val="{A9F2D824-70A0-4B75-B9F4-BC8F7DA7F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E835D7-6474-4ED2-ACF0-7A4979DF3418}">
  <ds:schemaRefs>
    <ds:schemaRef ds:uri="http://schemas.openxmlformats.org/officeDocument/2006/bibliography"/>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34428C-CE4A-4434-9CAC-FC0FE7D644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B80AF5-C6D3-48B4-962E-DC76D04235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1608</Words>
  <Characters>9167</Characters>
  <Application>Microsoft Office Word</Application>
  <DocSecurity>0</DocSecurity>
  <Lines>76</Lines>
  <Paragraphs>21</Paragraphs>
  <ScaleCrop>false</ScaleCrop>
  <Company>ETSI Sophia Antipolis</Company>
  <LinksUpToDate>false</LinksUpToDate>
  <CharactersWithSpaces>10754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2</cp:revision>
  <cp:lastPrinted>2002-04-24T21:10:00Z</cp:lastPrinted>
  <dcterms:created xsi:type="dcterms:W3CDTF">2021-01-18T16:32:00Z</dcterms:created>
  <dcterms:modified xsi:type="dcterms:W3CDTF">2021-01-18T16:32:00Z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